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9418B1" w:rsidRDefault="009418B1" w14:paraId="672A6659" wp14:textId="77777777">
      <w:pPr>
        <w:pStyle w:val="a7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9E110A" w:rsidRDefault="001F0639" w14:paraId="17850C96" wp14:textId="77777777">
      <w:pPr>
        <w:pStyle w:val="a7"/>
        <w:ind w:firstLine="4820"/>
        <w:jc w:val="both"/>
        <w:rPr>
          <w:rFonts w:ascii="Times New Roman" w:hAnsi="Times New Roman" w:cs="Times New Roman"/>
          <w:b/>
        </w:rPr>
      </w:pPr>
      <w:r w:rsidRPr="002B07AD">
        <w:rPr>
          <w:rFonts w:ascii="Times New Roman" w:hAnsi="Times New Roman" w:cs="Times New Roman"/>
          <w:b/>
          <w:noProof/>
          <w:lang w:val="en-US" w:eastAsia="en-US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3EE672EB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6E26BA1" w:rsidR="009E110A">
        <w:rPr>
          <w:rFonts w:ascii="Times New Roman" w:hAnsi="Times New Roman" w:cs="Times New Roman"/>
          <w:b w:val="1"/>
          <w:bCs w:val="1"/>
        </w:rPr>
        <w:t>Утвърдил:</w:t>
      </w:r>
      <w:r w:rsidRPr="26E26BA1" w:rsidR="00DE57E0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9E110A" w:rsidRDefault="00182AC8" w14:paraId="0A37501D" wp14:textId="77777777">
      <w:pPr>
        <w:pStyle w:val="a7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182AC8" w:rsidRDefault="009418B1" w14:paraId="61EDBFE1" wp14:textId="77777777">
      <w:pPr>
        <w:pStyle w:val="a7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DE57E0" w:rsidRDefault="00DE57E0" w14:paraId="47A7D1C3" wp14:textId="77777777">
      <w:pPr>
        <w:pStyle w:val="a7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9E110A" w:rsidP="00B25EA4" w:rsidRDefault="009E110A" w14:paraId="6F1584C2" wp14:textId="77777777">
      <w:pPr>
        <w:pStyle w:val="a7"/>
        <w:spacing w:before="360" w:line="360" w:lineRule="auto"/>
        <w:rPr>
          <w:rFonts w:ascii="Times New Roman" w:hAnsi="Times New Roman" w:cs="Times New Roman"/>
          <w:b/>
          <w:bCs/>
        </w:rPr>
      </w:pPr>
      <w:r w:rsidRPr="71026F9B" w:rsidR="009E110A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1BB931A0" w:rsidP="71026F9B" w:rsidRDefault="1BB931A0" w14:paraId="49C56F2F" w14:textId="37AB2E85">
      <w:pPr>
        <w:pStyle w:val="1"/>
        <w:spacing w:before="240" w:line="276" w:lineRule="atLeast"/>
        <w:ind w:left="-1" w:hanging="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GB"/>
        </w:rPr>
      </w:pPr>
      <w:r w:rsidRPr="71026F9B" w:rsidR="1BB931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Факултет</w:t>
      </w:r>
      <w:r w:rsidRPr="71026F9B" w:rsidR="1BB931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: Философски</w:t>
      </w:r>
    </w:p>
    <w:p w:rsidR="1BB931A0" w:rsidP="71026F9B" w:rsidRDefault="1BB931A0" w14:paraId="012D2C05" w14:textId="2978F3F4">
      <w:pPr>
        <w:spacing w:after="200" w:line="276" w:lineRule="atLeast"/>
        <w:ind w:left="-1" w:hanging="1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71026F9B" w:rsidR="1BB931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Специалност: </w:t>
      </w:r>
      <w:r w:rsidRPr="71026F9B" w:rsidR="1BB931A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71026F9B" w:rsidTr="71026F9B" w14:paraId="1CD7845A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1026F9B" w:rsidP="71026F9B" w:rsidRDefault="71026F9B" w14:paraId="1576BA97" w14:textId="1DC8D712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71026F9B" w:rsidR="71026F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026F9B" w:rsidP="71026F9B" w:rsidRDefault="71026F9B" w14:paraId="7113E049" w14:textId="6167F971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71026F9B" w:rsidR="71026F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026F9B" w:rsidP="71026F9B" w:rsidRDefault="71026F9B" w14:paraId="03F72CCF" w14:textId="08C6AC12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71026F9B" w:rsidR="71026F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026F9B" w:rsidP="71026F9B" w:rsidRDefault="71026F9B" w14:paraId="0CB7E2CC" w14:textId="444861EA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026F9B" w:rsidP="71026F9B" w:rsidRDefault="71026F9B" w14:paraId="576A9128" w14:textId="40DD4239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026F9B" w:rsidP="71026F9B" w:rsidRDefault="71026F9B" w14:paraId="5F63C351" w14:textId="68C7A625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026F9B" w:rsidP="71026F9B" w:rsidRDefault="71026F9B" w14:paraId="421D895C" w14:textId="0B5BE168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026F9B" w:rsidP="71026F9B" w:rsidRDefault="71026F9B" w14:paraId="2806FFAF" w14:textId="38A75A13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026F9B" w:rsidP="71026F9B" w:rsidRDefault="71026F9B" w14:paraId="677C7C56" w14:textId="67242407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</w:tr>
    </w:tbl>
    <w:p w:rsidR="1BB931A0" w:rsidP="71026F9B" w:rsidRDefault="1BB931A0" w14:paraId="190D9EEF" w14:textId="7EEC6CAB">
      <w:pPr>
        <w:spacing w:after="200" w:line="276" w:lineRule="atLeast"/>
        <w:ind w:left="-1" w:hanging="1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71026F9B" w:rsidR="1BB931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1BB931A0" w:rsidP="71026F9B" w:rsidRDefault="1BB931A0" w14:paraId="10B2D06A" w14:textId="41D8CC54">
      <w:pPr>
        <w:spacing w:after="200" w:line="276" w:lineRule="atLeast"/>
        <w:ind w:left="-1" w:hanging="1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71026F9B" w:rsidR="1BB931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Магистърска програма</w:t>
      </w:r>
      <w:r w:rsidRPr="71026F9B" w:rsidR="1BB931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: </w:t>
      </w:r>
      <w:r w:rsidRPr="71026F9B" w:rsidR="1BB931A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71026F9B" w:rsidTr="71026F9B" w14:paraId="0994E351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1026F9B" w:rsidP="71026F9B" w:rsidRDefault="71026F9B" w14:paraId="2EAF75E3" w14:textId="5B6F7C0D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026F9B" w:rsidP="71026F9B" w:rsidRDefault="71026F9B" w14:paraId="2EEC26DA" w14:textId="68CFD444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026F9B" w:rsidP="71026F9B" w:rsidRDefault="71026F9B" w14:paraId="1D8E20D0" w14:textId="0C0F1C06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026F9B" w:rsidP="71026F9B" w:rsidRDefault="71026F9B" w14:paraId="67F4C2C3" w14:textId="429C7107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026F9B" w:rsidP="71026F9B" w:rsidRDefault="71026F9B" w14:paraId="5A9F7A51" w14:textId="4615E44E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026F9B" w:rsidP="71026F9B" w:rsidRDefault="71026F9B" w14:paraId="4F73DA41" w14:textId="316402DB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026F9B" w:rsidP="71026F9B" w:rsidRDefault="71026F9B" w14:paraId="6BA9B4F2" w14:textId="600B300C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026F9B" w:rsidP="71026F9B" w:rsidRDefault="71026F9B" w14:paraId="313E8218" w14:textId="1A5D73A7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026F9B" w:rsidP="71026F9B" w:rsidRDefault="71026F9B" w14:paraId="332577F0" w14:textId="30D45A5A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</w:tr>
    </w:tbl>
    <w:p w:rsidR="1BB931A0" w:rsidP="71026F9B" w:rsidRDefault="1BB931A0" w14:paraId="4CB36D05" w14:textId="25CE1DF9">
      <w:pPr>
        <w:pStyle w:val="1"/>
        <w:spacing w:before="240" w:line="276" w:lineRule="atLeast"/>
        <w:ind w:left="-1" w:hanging="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GB"/>
        </w:rPr>
      </w:pPr>
      <w:r w:rsidRPr="71026F9B" w:rsidR="1BB931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71026F9B" w:rsidP="71026F9B" w:rsidRDefault="71026F9B" w14:paraId="0DA03290" w14:textId="30C4BA6C">
      <w:pPr>
        <w:pStyle w:val="a"/>
        <w:rPr>
          <w:rFonts w:ascii="MS Sans Serif" w:hAnsi="MS Sans Serif" w:eastAsia="Times New Roman" w:cs="MS Sans Serif"/>
        </w:rPr>
      </w:pPr>
    </w:p>
    <w:p xmlns:wp14="http://schemas.microsoft.com/office/word/2010/wordml" w:rsidRPr="001A7E1F" w:rsidR="002E7C8C" w:rsidP="002E7C8C" w:rsidRDefault="002E7C8C" w14:paraId="4B94D5A5" wp14:textId="77777777">
      <w:pPr>
        <w:rPr>
          <w:lang w:val="ru-RU"/>
        </w:rPr>
      </w:pPr>
    </w:p>
    <w:p xmlns:wp14="http://schemas.microsoft.com/office/word/2010/wordml" w:rsidRPr="002B07AD" w:rsidR="009E110A" w:rsidP="00B25EA4" w:rsidRDefault="009E110A" w14:paraId="16A3283F" wp14:textId="7777777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71026F9B" w:rsidR="009E110A"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943CAB" w:rsidP="00B25EA4" w:rsidRDefault="002B07AD" w14:paraId="54F37469" wp14:textId="77777777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71026F9B" w:rsidR="002B07AD">
        <w:rPr>
          <w:rFonts w:ascii="Times New Roman" w:hAnsi="Times New Roman" w:cs="Times New Roman"/>
          <w:b w:val="0"/>
          <w:bCs w:val="0"/>
        </w:rPr>
        <w:t>Д</w:t>
      </w:r>
      <w:r w:rsidRPr="71026F9B" w:rsidR="00E97A26">
        <w:rPr>
          <w:rFonts w:ascii="Times New Roman" w:hAnsi="Times New Roman" w:cs="Times New Roman"/>
          <w:b w:val="0"/>
          <w:bCs w:val="0"/>
        </w:rPr>
        <w:t>исциплина</w:t>
      </w:r>
      <w:r w:rsidRPr="71026F9B" w:rsidR="009E110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71026F9B" w:rsidR="00E97A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71026F9B" w:rsidTr="71026F9B" w14:paraId="676C6796">
        <w:tc>
          <w:tcPr>
            <w:tcW w:w="392" w:type="dxa"/>
            <w:shd w:val="clear" w:color="auto" w:fill="auto"/>
            <w:tcMar/>
          </w:tcPr>
          <w:p w:rsidR="71026F9B" w:rsidP="71026F9B" w:rsidRDefault="71026F9B" w14:paraId="1852C6BB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71026F9B" w:rsidP="71026F9B" w:rsidRDefault="71026F9B" w14:paraId="577E331F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71026F9B" w:rsidP="71026F9B" w:rsidRDefault="71026F9B" w14:paraId="634949E3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/>
          </w:tcPr>
          <w:p w:rsidR="71026F9B" w:rsidP="71026F9B" w:rsidRDefault="71026F9B" w14:paraId="45221157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Pr="00261CBC" w:rsidR="00943CAB" w:rsidP="71026F9B" w:rsidRDefault="00112AFF" w14:paraId="6ACD5C0A" wp14:textId="5C2D69E6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</w:pPr>
      <w:r w:rsidRPr="71026F9B" w:rsidR="00112AFF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>ФИЛОСОФИЯ НА ТЕХНИКАТА</w:t>
      </w:r>
    </w:p>
    <w:p xmlns:wp14="http://schemas.microsoft.com/office/word/2010/wordml" w:rsidRPr="002C68DD" w:rsidR="009E110A" w:rsidP="00943CAB" w:rsidRDefault="002B07AD" w14:paraId="4D2753EB" wp14:textId="77777777">
      <w:pPr>
        <w:pStyle w:val="3"/>
        <w:spacing w:line="360" w:lineRule="auto"/>
        <w:jc w:val="left"/>
        <w:rPr>
          <w:rFonts w:ascii="Calibri" w:hAnsi="Calibri"/>
          <w:sz w:val="24"/>
          <w:szCs w:val="24"/>
        </w:rPr>
      </w:pPr>
      <w:r w:rsidRPr="71026F9B" w:rsidR="002B07AD">
        <w:rPr>
          <w:sz w:val="24"/>
          <w:szCs w:val="24"/>
        </w:rPr>
        <w:t>Преподавател</w:t>
      </w:r>
      <w:r w:rsidRPr="71026F9B" w:rsidR="009E110A">
        <w:rPr>
          <w:sz w:val="24"/>
          <w:szCs w:val="24"/>
        </w:rPr>
        <w:t xml:space="preserve">: </w:t>
      </w:r>
      <w:r w:rsidRPr="71026F9B" w:rsidR="00112AFF">
        <w:rPr>
          <w:rFonts w:ascii="Calibri" w:hAnsi="Calibri"/>
          <w:sz w:val="24"/>
          <w:szCs w:val="24"/>
        </w:rPr>
        <w:t>Константин Янакиев</w:t>
      </w:r>
    </w:p>
    <w:p xmlns:wp14="http://schemas.microsoft.com/office/word/2010/wordml" w:rsidR="00943CAB" w:rsidP="00B25EA4" w:rsidRDefault="00943CAB" w14:paraId="62486C05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EE0F5A" w:rsidR="000657DB" w:rsidTr="4D6AD462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657DB" w:rsidP="000657DB" w:rsidRDefault="000657DB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657DB" w:rsidP="000657DB" w:rsidRDefault="000657DB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007B01D8" w:rsidRDefault="000657DB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EE0F5A" w:rsidR="000657DB" w:rsidTr="4D6AD462" w14:paraId="57B42D6A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0657DB" w:rsidP="007B01D8" w:rsidRDefault="00112AFF" w14:paraId="219897C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EE0F5A" w:rsidR="000657DB" w:rsidTr="4D6AD462" w14:paraId="4ED97759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4101652C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2138E36A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4B99056E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4D6AD462" w14:paraId="1D9B8669" wp14:textId="77777777">
        <w:tc>
          <w:tcPr>
            <w:tcW w:w="2093" w:type="dxa"/>
            <w:vMerge/>
            <w:tcBorders/>
            <w:tcMar/>
          </w:tcPr>
          <w:p w:rsidRPr="00EE0F5A" w:rsidR="000657DB" w:rsidP="007B01D8" w:rsidRDefault="000657DB" w14:paraId="1299C43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624CCAC2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4DDBEF00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4D6AD462" w14:paraId="171BFD04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231F476B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26E26BA1" w:rsidRDefault="000657DB" w14:paraId="3461D779" wp14:textId="70FF997D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6C49EBA" w:rsidR="57FD62D7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66C49EBA" w:rsidR="24A7ED01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4D6AD462" w14:paraId="15162B91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3CF2D8B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4D6AD462" w14:paraId="6F8A4F8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3E00B26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1FC3994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4D6AD462" w14:paraId="55C3A8D3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4CCA2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0657DB" w:rsidP="007B01D8" w:rsidRDefault="00112AFF" w14:paraId="5007C906" wp14:textId="174FEFB8">
            <w:pPr>
              <w:rPr>
                <w:rFonts w:ascii="Times New Roman" w:hAnsi="Times New Roman" w:cs="Times New Roman"/>
                <w:lang w:val="bg-BG"/>
              </w:rPr>
            </w:pPr>
            <w:r w:rsidRPr="66C49EBA" w:rsidR="0E47FA4A">
              <w:rPr>
                <w:rFonts w:ascii="Times New Roman" w:hAnsi="Times New Roman" w:cs="Times New Roman"/>
                <w:lang w:val="bg-BG"/>
              </w:rPr>
              <w:t>2</w:t>
            </w:r>
            <w:r w:rsidRPr="66C49EBA" w:rsidR="00112AFF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4D6AD462" w14:paraId="7A8C1D30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34CE0A4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0BF9BB6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62EBF3C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4D6AD462" w14:paraId="4A01FB84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D98A12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7FC414C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2946DB82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E1F" w:rsidR="000657DB" w:rsidTr="4D6AD462" w14:paraId="2A0FAEEB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5997CC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1A7E1F" w:rsidR="000657DB" w:rsidP="007B01D8" w:rsidRDefault="000657DB" w14:paraId="1177A8D3" wp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0657DB" w:rsidP="007B01D8" w:rsidRDefault="00112AFF" w14:paraId="704A35C2" wp14:textId="20279157">
            <w:pPr>
              <w:rPr>
                <w:rFonts w:ascii="Times New Roman" w:hAnsi="Times New Roman" w:cs="Times New Roman"/>
                <w:lang w:val="bg-BG"/>
              </w:rPr>
            </w:pPr>
            <w:r w:rsidRPr="66C49EBA" w:rsidR="329EECE1">
              <w:rPr>
                <w:rFonts w:ascii="Times New Roman" w:hAnsi="Times New Roman" w:cs="Times New Roman"/>
                <w:lang w:val="bg-BG"/>
              </w:rPr>
              <w:t>4</w:t>
            </w:r>
            <w:r w:rsidRPr="66C49EBA" w:rsidR="00112AFF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1A7E1F" w:rsidR="000657DB" w:rsidTr="4D6AD462" w14:paraId="110FFD37" wp14:textId="77777777">
        <w:tc>
          <w:tcPr>
            <w:tcW w:w="2093" w:type="dxa"/>
            <w:vMerge/>
            <w:tcMar/>
          </w:tcPr>
          <w:p w:rsidRPr="001A7E1F" w:rsidR="000657DB" w:rsidP="007B01D8" w:rsidRDefault="000657DB" w14:paraId="6B699379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3FE9F23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1F72F64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E1F" w:rsidR="000657DB" w:rsidTr="4D6AD462" w14:paraId="08CE6F91" wp14:textId="77777777">
        <w:tc>
          <w:tcPr>
            <w:tcW w:w="2093" w:type="dxa"/>
            <w:vMerge/>
            <w:tcMar/>
          </w:tcPr>
          <w:p w:rsidRPr="001A7E1F" w:rsidR="000657DB" w:rsidP="007B01D8" w:rsidRDefault="000657DB" w14:paraId="61CDCEAD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BB9E25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23DE523C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E1F" w:rsidR="000657DB" w:rsidTr="4D6AD462" w14:paraId="52E56223" wp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1A7E1F" w:rsidR="000657DB" w:rsidP="007B01D8" w:rsidRDefault="000657DB" w14:paraId="07547A01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5043CB0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0745931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4D6AD462" w14:paraId="3530C4DE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6A2DAB5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71026F9B" w:rsidRDefault="00112AFF" w14:paraId="174B1212" wp14:textId="37C9F973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6C49EBA" w:rsidR="31A164F7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66C49EBA" w:rsidR="00112AFF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4D6AD462" w14:paraId="52BBE5D6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53D2E338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EE0F5A" w:rsidR="000657DB" w:rsidP="26E26BA1" w:rsidRDefault="00A60224" w14:paraId="5AA05B6E" wp14:textId="3120B78B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26E26BA1" w:rsidR="4877F1D0">
              <w:rPr>
                <w:rFonts w:ascii="Times New Roman" w:hAnsi="Times New Roman" w:cs="Times New Roman"/>
                <w:b w:val="1"/>
                <w:bCs w:val="1"/>
                <w:lang w:val="bg-BG"/>
              </w:rPr>
              <w:t>12</w:t>
            </w:r>
            <w:r w:rsidRPr="26E26BA1" w:rsidR="00A60224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F580A" w:rsidTr="4D6AD462" w14:paraId="359ECD38" wp14:textId="77777777">
        <w:tc>
          <w:tcPr>
            <w:tcW w:w="7621" w:type="dxa"/>
            <w:gridSpan w:val="2"/>
            <w:tcMar/>
          </w:tcPr>
          <w:p w:rsidRPr="000F580A" w:rsidR="000F580A" w:rsidP="007B01D8" w:rsidRDefault="000F580A" w14:paraId="4195EF62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0F580A" w:rsidP="26E26BA1" w:rsidRDefault="00D85AFF" w14:paraId="649841BE" wp14:textId="737D8752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D6AD462" w:rsidR="671AAA67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4D6AD462" w:rsidR="5AFA94B6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4D6AD462" w:rsidR="1DEF708A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F580A" w:rsidTr="4D6AD462" w14:paraId="08870117" wp14:textId="77777777">
        <w:tc>
          <w:tcPr>
            <w:tcW w:w="7621" w:type="dxa"/>
            <w:gridSpan w:val="2"/>
            <w:tcMar/>
          </w:tcPr>
          <w:p w:rsidR="000F580A" w:rsidP="007B01D8" w:rsidRDefault="000F580A" w14:paraId="0DDAB6E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0F580A" w:rsidP="71026F9B" w:rsidRDefault="00D85AFF" w14:paraId="18F999B5" wp14:textId="019F335A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D6AD462" w:rsidR="740DF3CC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4D6AD462" w:rsidR="0F8CF054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4D6AD462" w:rsidR="2DFB74B1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657DB" w:rsidTr="4D6AD462" w14:paraId="5FD39BB3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4E54CCA9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0657DB" w:rsidP="71026F9B" w:rsidRDefault="00D85AFF" w14:paraId="5FCD5EC4" wp14:textId="3CA64550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D6AD462" w:rsidR="2F0E64D5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Pr="002E7C8C" w:rsidR="000657DB" w:rsidP="00B25EA4" w:rsidRDefault="000657DB" w14:paraId="6537F28F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657DB" w:rsidR="000657DB" w:rsidP="00B25EA4" w:rsidRDefault="000657DB" w14:paraId="6DFB9E20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xmlns:wp14="http://schemas.microsoft.com/office/word/2010/wordml" w:rsidRPr="001A766A" w:rsidR="009E110A" w:rsidTr="4D6AD462" w14:paraId="7EC89DD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P="4D6AD462" w:rsidRDefault="009E110A" w14:paraId="7E075F84" wp14:textId="77777777">
            <w:pPr>
              <w:jc w:val="center"/>
              <w:rPr>
                <w:rStyle w:val="ac"/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D6AD462" w:rsidR="009E110A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9E110A" w:rsidTr="4D6AD462" w14:paraId="4608344D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0DF9E5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667B5" w14:paraId="79EB6D3B" wp14:textId="77777777">
            <w:pPr>
              <w:pStyle w:val="a3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 w:rsidR="009E110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 w:rsidR="009E110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44E871BC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4D6AD462" w14:paraId="54369B54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144A5D23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657DB" w14:paraId="1A9B4BE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001A7E1F" w:rsidR="009E110A">
              <w:rPr>
                <w:rFonts w:ascii="Times New Roman" w:hAnsi="Times New Roman" w:cs="Times New Roman"/>
                <w:lang w:val="ru-RU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38610EB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4D6AD462" w14:paraId="7031291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37805D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P="00B97FD0" w:rsidRDefault="009E110A" w14:paraId="648880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 xml:space="preserve">Демонстрационни занятия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463F29E8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4D6AD462" w14:paraId="562A05C3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B7B4B8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1EE9EA4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A0FF5F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4D6AD462" w14:paraId="43F14BA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630AD6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F580A" w14:paraId="459FCD0C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182907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4D6AD462" w14:paraId="23A5FDC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2BA226A1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FCF7CB6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17AD93B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4D6AD462" w14:paraId="225F24D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0DE4B5B7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7C2CC388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6204FF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4D6AD462" w14:paraId="6F0B049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2DBF0D7D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0657DB" w14:paraId="04C6B911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Текуша самостоятелна работа /контролно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6B4C1D" w14:paraId="68861898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</w:t>
            </w:r>
          </w:p>
        </w:tc>
      </w:tr>
      <w:tr xmlns:wp14="http://schemas.microsoft.com/office/word/2010/wordml" w:rsidRPr="001A766A" w:rsidR="009E110A" w:rsidTr="4D6AD462" w14:paraId="3A9CD7FD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B62F1B3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6B4C1D" w14:paraId="52318735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 есе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6B4C1D" w14:paraId="2EC8893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</w:t>
            </w:r>
          </w:p>
        </w:tc>
      </w:tr>
      <w:tr xmlns:wp14="http://schemas.microsoft.com/office/word/2010/wordml" w:rsidRPr="001A766A" w:rsidR="000657DB" w:rsidTr="4D6AD462" w14:paraId="02F2C34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680A4E5D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19219836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296FEF7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4D6AD462" w14:paraId="7194DBD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769D0D3C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54CD245A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1231BE67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4D6AD462" w14:paraId="65976426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36FEB5B0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158E6D1D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30D7AA69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2B07AD" w:rsidR="00715122" w:rsidTr="4D6AD462" w14:paraId="301371B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715122" w:rsidP="009E110A" w:rsidRDefault="003736BB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 w:rsidR="00715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715122" w:rsidTr="4D6AD462" w14:paraId="789D367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3736BB" w:rsidP="003270FD" w:rsidRDefault="00A7329C" w14:paraId="5E3192A3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Курсът се противопоставя на интелектуалисткото разбиране за техническото развитие, според което родените в ума на изобретателя машини и технологии моделират живота на хората (технически детерминизъм). Автори на изобретението са всички участници в неговото функциониране и приложение, включително такива, които не се ползват от него, но то по някакъв начин ги засяга</w:t>
            </w:r>
            <w:r w:rsidR="003270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(релевантни социални групи)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Само че не всички виждат еднакво ясно</w:t>
            </w:r>
            <w:r w:rsidR="003270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въздействието му върху съдбата си. В това отношение големите изобретатели имат най-широк хоризонт и следователно най-голяма власт, но всъщност никой не управлява ситуацията. Всички се нуждаят от критично отношение към техниката, т.е. от разширяване на хоризонта, не самоцелно, а само там, където жизнените им проблеми изискват това.</w:t>
            </w:r>
          </w:p>
        </w:tc>
      </w:tr>
    </w:tbl>
    <w:p xmlns:wp14="http://schemas.microsoft.com/office/word/2010/wordml" w:rsidRPr="00A7329C" w:rsidR="009E110A" w:rsidRDefault="009E110A" w14:paraId="7196D064" wp14:textId="77777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2B07AD" w:rsidR="009E110A" w:rsidRDefault="009E110A" w14:paraId="34FF1C98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:rsidTr="71026F9B" w14:paraId="0B2BC66C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9E110A" w:rsidRDefault="009E110A" w14:paraId="444E7AB9" wp14:textId="77777777">
            <w:pPr>
              <w:pStyle w:val="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9E110A" w:rsidTr="71026F9B" w14:paraId="6D072C0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3736BB" w:rsidRDefault="003736BB" w14:paraId="5B08B5D1" wp14:textId="4994C03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1026F9B" w:rsidR="58F8FE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Няма.</w:t>
            </w:r>
          </w:p>
        </w:tc>
      </w:tr>
    </w:tbl>
    <w:p xmlns:wp14="http://schemas.microsoft.com/office/word/2010/wordml" w:rsidRPr="002B07AD" w:rsidR="009E110A" w:rsidRDefault="009E110A" w14:paraId="16DEB4AB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0AD9C6F4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4B39310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9E110A" w14:paraId="31FB23D3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3736BB" w:rsidP="008257F0" w:rsidRDefault="008257F0" w14:paraId="520A33CC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Студентите да познават основни текстове от философията на техниката</w:t>
            </w:r>
            <w:r w:rsidR="00753B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не се прекланят сляпо пред решението на техническия експерт</w:t>
            </w:r>
            <w:r w:rsidR="00753B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да разбират техниката като </w:t>
            </w:r>
            <w:r w:rsidR="00B6384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органична част от човешка форма на живот.</w:t>
            </w:r>
          </w:p>
        </w:tc>
      </w:tr>
    </w:tbl>
    <w:p xmlns:wp14="http://schemas.microsoft.com/office/word/2010/wordml" w:rsidRPr="002B07AD" w:rsidR="009E110A" w:rsidRDefault="009E110A" w14:paraId="4B1F511A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E03FCF" w14:paraId="2E052A77" wp14:textId="77777777">
      <w:pPr>
        <w:pStyle w:val="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2B07AD" w:rsidR="009E110A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2B07AD" w:rsidR="009E110A" w:rsidRDefault="009E110A" w14:paraId="65F9C3DC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9E110A" w14:paraId="0978A9F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9E110A" w14:paraId="37C45036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6B20A0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0B57" w:rsidR="009E110A" w:rsidP="00BB0B57" w:rsidRDefault="00BB0B57" w14:paraId="07FAB723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7">
              <w:rPr>
                <w:rFonts w:ascii="Times New Roman" w:hAnsi="Times New Roman" w:cs="Times New Roman"/>
                <w:sz w:val="24"/>
                <w:szCs w:val="24"/>
              </w:rPr>
              <w:t>Някои философски идеи, като основа за подхода към техниката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244BA1" w14:paraId="2598DEE6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xmlns:wp14="http://schemas.microsoft.com/office/word/2010/wordml" w:rsidRPr="002B07AD" w:rsidR="00BB0B57" w14:paraId="597048A0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BB0B57" w:rsidP="00BB0B57" w:rsidRDefault="00BB0B57" w14:paraId="714475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0B57" w:rsidR="00BB0B57" w:rsidP="00BB0B57" w:rsidRDefault="00BB0B57" w14:paraId="6641CEB1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детерминизъм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BB0B57" w:rsidP="00BB0B57" w:rsidRDefault="00244BA1" w14:paraId="78E884CA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BB0B57" w14:paraId="1EEED450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BB0B57" w:rsidP="00BB0B57" w:rsidRDefault="00BB0B57" w14:paraId="0B77815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BB0B57" w:rsidP="00BB0B57" w:rsidRDefault="00BB0B57" w14:paraId="65374945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7">
              <w:rPr>
                <w:rFonts w:ascii="Times New Roman" w:hAnsi="Times New Roman" w:cs="Times New Roman"/>
                <w:sz w:val="24"/>
                <w:szCs w:val="24"/>
              </w:rPr>
              <w:t>Политиката на техниката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BB0B57" w:rsidP="00BB0B57" w:rsidRDefault="00244BA1" w14:paraId="7A036E3D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xmlns:wp14="http://schemas.microsoft.com/office/word/2010/wordml" w:rsidRPr="002B07AD" w:rsidR="00BB0B57" w14:paraId="6A53FA8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BB0B57" w:rsidP="00BB0B57" w:rsidRDefault="00BB0B57" w14:paraId="279935F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0B57" w:rsidR="00BB0B57" w:rsidP="00BB0B57" w:rsidRDefault="00BB0B57" w14:paraId="6D0473E7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7">
              <w:rPr>
                <w:rFonts w:ascii="Times New Roman" w:hAnsi="Times New Roman" w:cs="Times New Roman"/>
                <w:sz w:val="24"/>
                <w:szCs w:val="24"/>
              </w:rPr>
              <w:t>Техниката и фокалните предмети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BB0B57" w:rsidP="00BB0B57" w:rsidRDefault="00244BA1" w14:paraId="68D9363B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2B07AD" w:rsidR="00BB0B57" w14:paraId="0A39066E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BB0B57" w:rsidP="00BB0B57" w:rsidRDefault="00BB0B57" w14:paraId="78941E4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BB0B57" w:rsidP="00BB0B57" w:rsidRDefault="00BB0B57" w14:paraId="5E7EE238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Социалното конструиране на техниката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BB0B57" w:rsidP="00BB0B57" w:rsidRDefault="00244BA1" w14:paraId="57AB7477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BB0B57" w:rsidR="00BB0B57" w14:paraId="0AAEEC0B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BB0B57" w:rsidP="00BB0B57" w:rsidRDefault="00BB0B57" w14:paraId="29B4EA1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BB0B57" w:rsidP="00BB0B57" w:rsidRDefault="00BB0B57" w14:paraId="3F34321C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Теорията за мрежата от актори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BB0B57" w:rsidP="00BB0B57" w:rsidRDefault="00244BA1" w14:paraId="7842F596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BB0B57" w:rsidR="00BB0B57" w14:paraId="72F79620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0B57" w:rsidR="00BB0B57" w:rsidP="00BB0B57" w:rsidRDefault="00BB0B57" w14:paraId="75697EE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0B57" w:rsidP="00BB0B57" w:rsidRDefault="00BB0B57" w14:paraId="3E9B7FE0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модерност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BB0B57" w:rsidP="00BB0B57" w:rsidRDefault="00244BA1" w14:paraId="7C964D78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BB0B57" w:rsidR="00BB0B57" w14:paraId="7D8DA30A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0B57" w:rsidR="00BB0B57" w:rsidP="00BB0B57" w:rsidRDefault="00BB0B57" w14:paraId="44B0A20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0B57" w:rsidP="00BB0B57" w:rsidRDefault="00BB0B57" w14:paraId="7712C1B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Техниката и потребителят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BB0B57" w:rsidP="00BB0B57" w:rsidRDefault="00244BA1" w14:paraId="297C039E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BB0B57" w:rsidR="00BB0B57" w14:paraId="2D4E55B5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0B57" w:rsidR="00BB0B57" w:rsidP="00BB0B57" w:rsidRDefault="00BB0B57" w14:paraId="2B2B730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0B57" w:rsidP="00BB0B57" w:rsidRDefault="00595F7D" w14:paraId="27DE7B56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 (</w:t>
            </w:r>
            <w:r w:rsidRPr="00595F7D">
              <w:rPr>
                <w:rFonts w:ascii="Times New Roman" w:hAnsi="Times New Roman" w:cs="Times New Roman"/>
                <w:sz w:val="24"/>
                <w:szCs w:val="24"/>
              </w:rPr>
              <w:t>Bestand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по-становка (</w:t>
            </w:r>
            <w:r w:rsidRPr="00595F7D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86755C" w:rsidR="00550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95F7D">
              <w:rPr>
                <w:rFonts w:ascii="Times New Roman" w:hAnsi="Times New Roman" w:cs="Times New Roman"/>
                <w:sz w:val="24"/>
                <w:szCs w:val="24"/>
              </w:rPr>
              <w:t>stell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BB0B57" w:rsidP="00BB0B57" w:rsidRDefault="00244BA1" w14:paraId="17310F6F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BB0B57" w:rsidR="003E29E4" w14:paraId="35A88E5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E29E4" w:rsidP="00BB0B57" w:rsidRDefault="003E29E4" w14:paraId="5D36975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E29E4" w:rsidP="00BB0B57" w:rsidRDefault="003E29E4" w14:paraId="320C3451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4">
              <w:rPr>
                <w:rFonts w:ascii="Times New Roman" w:hAnsi="Times New Roman" w:cs="Times New Roman"/>
                <w:sz w:val="24"/>
                <w:szCs w:val="24"/>
              </w:rPr>
              <w:t>От философия на науката към философия на техниката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3E29E4" w:rsidP="00BB0B57" w:rsidRDefault="00244BA1" w14:paraId="2CC21B90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xmlns:wp14="http://schemas.microsoft.com/office/word/2010/wordml" w:rsidRPr="002B07AD" w:rsidR="00715122" w:rsidRDefault="00715122" w14:paraId="5023141B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715122" w:rsidRDefault="00715122" w14:paraId="1F3B1409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9E110A" w14:paraId="5A61AD25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9E110A" w:rsidRDefault="009E110A" w14:paraId="562C75D1" wp14:textId="7777777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xmlns:wp14="http://schemas.microsoft.com/office/word/2010/wordml" w:rsidRPr="002B07AD" w:rsidR="009E110A" w14:paraId="43EE782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2872C59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2B07AD" w:rsidR="00CF0A5E" w14:paraId="65158405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F0A5E" w:rsidP="00CF0A5E" w:rsidRDefault="00CF0A5E" w14:paraId="249FAAB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F0A5E" w:rsidP="00CF0A5E" w:rsidRDefault="00CF0A5E" w14:paraId="5FB6E8CB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7">
              <w:rPr>
                <w:rFonts w:ascii="Times New Roman" w:hAnsi="Times New Roman" w:cs="Times New Roman"/>
                <w:sz w:val="24"/>
                <w:szCs w:val="24"/>
              </w:rPr>
              <w:t>Някои философски идеи, като основа за подхода към техниката</w:t>
            </w:r>
          </w:p>
        </w:tc>
      </w:tr>
      <w:tr xmlns:wp14="http://schemas.microsoft.com/office/word/2010/wordml" w:rsidRPr="002B07AD" w:rsidR="00CF0A5E" w14:paraId="671AF46E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F0A5E" w:rsidP="00CF0A5E" w:rsidRDefault="00CF0A5E" w14:paraId="138328F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F0A5E" w:rsidP="00CF0A5E" w:rsidRDefault="00CF0A5E" w14:paraId="51CE84C2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детерминизъм</w:t>
            </w:r>
          </w:p>
        </w:tc>
      </w:tr>
      <w:tr xmlns:wp14="http://schemas.microsoft.com/office/word/2010/wordml" w:rsidRPr="002B07AD" w:rsidR="00CF0A5E" w14:paraId="605549E2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F0A5E" w:rsidP="00CF0A5E" w:rsidRDefault="00CF0A5E" w14:paraId="2A2176D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F0A5E" w:rsidP="00CF0A5E" w:rsidRDefault="00CF0A5E" w14:paraId="2E53926F" wp14:textId="77777777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B57">
              <w:rPr>
                <w:rFonts w:ascii="Times New Roman" w:hAnsi="Times New Roman" w:cs="Times New Roman"/>
                <w:sz w:val="24"/>
                <w:szCs w:val="24"/>
              </w:rPr>
              <w:t>Политиката на техниката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2B07AD" w:rsidR="00CF0A5E" w14:paraId="6F45C28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F0A5E" w:rsidP="00CF0A5E" w:rsidRDefault="00CF0A5E" w14:paraId="22C3D75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F0A5E" w:rsidP="00CF0A5E" w:rsidRDefault="00CF0A5E" w14:paraId="33D3B7AF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7">
              <w:rPr>
                <w:rFonts w:ascii="Times New Roman" w:hAnsi="Times New Roman" w:cs="Times New Roman"/>
                <w:sz w:val="24"/>
                <w:szCs w:val="24"/>
              </w:rPr>
              <w:t>Техниката и фокалните предмети</w:t>
            </w:r>
          </w:p>
        </w:tc>
      </w:tr>
      <w:tr xmlns:wp14="http://schemas.microsoft.com/office/word/2010/wordml" w:rsidRPr="002B07AD" w:rsidR="00CF0A5E" w14:paraId="794AE08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F0A5E" w:rsidP="00CF0A5E" w:rsidRDefault="00CF0A5E" w14:paraId="44240AA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F0A5E" w:rsidP="00CF0A5E" w:rsidRDefault="00CF0A5E" w14:paraId="4F3F0FF6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Социалното конструиране на техниката</w:t>
            </w:r>
          </w:p>
        </w:tc>
      </w:tr>
      <w:tr xmlns:wp14="http://schemas.microsoft.com/office/word/2010/wordml" w:rsidRPr="00CF0A5E" w:rsidR="00CF0A5E" w14:paraId="5F697E1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F0A5E" w:rsidP="00CF0A5E" w:rsidRDefault="00CF0A5E" w14:paraId="1B87E3D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F0A5E" w:rsidP="00CF0A5E" w:rsidRDefault="00CF0A5E" w14:paraId="1D0D1ABC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Теорията за мрежата от актори</w:t>
            </w:r>
          </w:p>
        </w:tc>
      </w:tr>
      <w:tr xmlns:wp14="http://schemas.microsoft.com/office/word/2010/wordml" w:rsidRPr="002B07AD" w:rsidR="00CF0A5E" w14:paraId="2B0C2402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F0A5E" w:rsidP="00CF0A5E" w:rsidRDefault="00CF0A5E" w14:paraId="109B848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F0A5E" w:rsidP="00CF0A5E" w:rsidRDefault="00CF0A5E" w14:paraId="1DBCC0E1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модерност</w:t>
            </w:r>
          </w:p>
        </w:tc>
      </w:tr>
      <w:tr xmlns:wp14="http://schemas.microsoft.com/office/word/2010/wordml" w:rsidRPr="002B07AD" w:rsidR="00CF0A5E" w14:paraId="2AE4B6DB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F0A5E" w:rsidP="00CF0A5E" w:rsidRDefault="00CF0A5E" w14:paraId="0385369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F0A5E" w:rsidP="00CF0A5E" w:rsidRDefault="00CF0A5E" w14:paraId="2C1B9EB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Техниката и потребителят</w:t>
            </w:r>
          </w:p>
        </w:tc>
      </w:tr>
      <w:tr xmlns:wp14="http://schemas.microsoft.com/office/word/2010/wordml" w:rsidRPr="00CF0A5E" w:rsidR="00CF0A5E" w14:paraId="7A12CF82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F0A5E" w:rsidP="00CF0A5E" w:rsidRDefault="00CF0A5E" w14:paraId="089009E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F0A5E" w:rsidP="00CF0A5E" w:rsidRDefault="00CF0A5E" w14:paraId="7CC98D1A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 (</w:t>
            </w:r>
            <w:r w:rsidRPr="00595F7D">
              <w:rPr>
                <w:rFonts w:ascii="Times New Roman" w:hAnsi="Times New Roman" w:cs="Times New Roman"/>
                <w:sz w:val="24"/>
                <w:szCs w:val="24"/>
              </w:rPr>
              <w:t>Bestand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по-становка (</w:t>
            </w:r>
            <w:r w:rsidRPr="00595F7D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F7D">
              <w:rPr>
                <w:rFonts w:ascii="Times New Roman" w:hAnsi="Times New Roman" w:cs="Times New Roman"/>
                <w:sz w:val="24"/>
                <w:szCs w:val="24"/>
              </w:rPr>
              <w:t>stell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CF0A5E" w:rsidR="00CF0A5E" w14:paraId="32696583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0A5E" w:rsidP="00CF0A5E" w:rsidRDefault="00CF0A5E" w14:paraId="446DE71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F0A5E" w:rsidP="00CF0A5E" w:rsidRDefault="00CF0A5E" w14:paraId="3E6E665E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4">
              <w:rPr>
                <w:rFonts w:ascii="Times New Roman" w:hAnsi="Times New Roman" w:cs="Times New Roman"/>
                <w:sz w:val="24"/>
                <w:szCs w:val="24"/>
              </w:rPr>
              <w:t>От философия на науката към философия на техниката</w:t>
            </w:r>
          </w:p>
        </w:tc>
      </w:tr>
    </w:tbl>
    <w:p xmlns:wp14="http://schemas.microsoft.com/office/word/2010/wordml" w:rsidR="001A766A" w:rsidRDefault="001A766A" w14:paraId="664355AD" wp14:textId="77777777">
      <w:pPr>
        <w:pStyle w:val="a5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9E110A" w:rsidRDefault="00E03FCF" w14:paraId="254D95EC" wp14:textId="77777777">
      <w:pPr>
        <w:pStyle w:val="a5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  <w:r w:rsidRPr="002B07AD" w:rsidR="00B97F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Pr="002B07AD" w:rsidR="009E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xmlns:wp14="http://schemas.microsoft.com/office/word/2010/wordml" w:rsidRPr="002B07AD" w:rsidR="00715122" w:rsidP="00715122" w:rsidRDefault="00715122" w14:paraId="309CECB9" wp14:textId="77777777">
      <w:pPr>
        <w:pStyle w:val="a5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xmlns:wp14="http://schemas.microsoft.com/office/word/2010/wordml" w:rsidR="00091E89" w:rsidP="00796EB4" w:rsidRDefault="00091E89" w14:paraId="17081C76" wp14:textId="77777777">
      <w:pPr>
        <w:ind w:left="1077" w:hanging="720"/>
        <w:rPr>
          <w:rFonts w:ascii="Times New Roman" w:hAnsi="Times New Roman" w:cs="Times New Roman"/>
          <w:sz w:val="24"/>
          <w:szCs w:val="24"/>
          <w:lang w:val="bg-BG"/>
        </w:rPr>
      </w:pPr>
      <w:r w:rsidRPr="00091E89">
        <w:rPr>
          <w:rFonts w:ascii="Times New Roman" w:hAnsi="Times New Roman" w:cs="Times New Roman"/>
          <w:sz w:val="24"/>
          <w:szCs w:val="24"/>
          <w:lang w:val="bg-BG"/>
        </w:rPr>
        <w:t>Арент, Х.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91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1E89">
        <w:rPr>
          <w:rFonts w:ascii="Times New Roman" w:hAnsi="Times New Roman" w:cs="Times New Roman"/>
          <w:i/>
          <w:iCs/>
          <w:sz w:val="24"/>
          <w:szCs w:val="24"/>
          <w:lang w:val="bg-BG"/>
        </w:rPr>
        <w:t>Човешката ситуация</w:t>
      </w:r>
      <w:r w:rsidRPr="00091E89">
        <w:rPr>
          <w:rFonts w:ascii="Times New Roman" w:hAnsi="Times New Roman" w:cs="Times New Roman"/>
          <w:sz w:val="24"/>
          <w:szCs w:val="24"/>
          <w:lang w:val="bg-BG"/>
        </w:rPr>
        <w:t xml:space="preserve"> (София: Критика и хуманизъм, 1997)</w:t>
      </w:r>
    </w:p>
    <w:p xmlns:wp14="http://schemas.microsoft.com/office/word/2010/wordml" w:rsidR="00091E89" w:rsidP="00796EB4" w:rsidRDefault="00091E89" w14:paraId="2A56DC36" wp14:textId="77777777">
      <w:pPr>
        <w:ind w:left="1077" w:hanging="720"/>
        <w:rPr>
          <w:rFonts w:ascii="Times New Roman" w:hAnsi="Times New Roman" w:cs="Times New Roman"/>
          <w:sz w:val="24"/>
          <w:szCs w:val="24"/>
          <w:lang w:val="bg-BG"/>
        </w:rPr>
      </w:pPr>
      <w:r w:rsidRPr="00091E89">
        <w:rPr>
          <w:rFonts w:ascii="Times New Roman" w:hAnsi="Times New Roman" w:cs="Times New Roman"/>
          <w:sz w:val="24"/>
          <w:szCs w:val="24"/>
          <w:lang w:val="bg-BG"/>
        </w:rPr>
        <w:t xml:space="preserve">Сартр, Ж.-П., </w:t>
      </w:r>
      <w:r w:rsidRPr="00091E89">
        <w:rPr>
          <w:rFonts w:ascii="Times New Roman" w:hAnsi="Times New Roman" w:cs="Times New Roman"/>
          <w:i/>
          <w:iCs/>
          <w:sz w:val="24"/>
          <w:szCs w:val="24"/>
          <w:lang w:val="bg-BG"/>
        </w:rPr>
        <w:t>Екзистенциализмът е хуманизъм</w:t>
      </w:r>
      <w:r w:rsidRPr="00091E89">
        <w:rPr>
          <w:rFonts w:ascii="Times New Roman" w:hAnsi="Times New Roman" w:cs="Times New Roman"/>
          <w:sz w:val="24"/>
          <w:szCs w:val="24"/>
          <w:lang w:val="bg-BG"/>
        </w:rPr>
        <w:t xml:space="preserve"> (София: ЛИК, 1997)</w:t>
      </w:r>
    </w:p>
    <w:p xmlns:wp14="http://schemas.microsoft.com/office/word/2010/wordml" w:rsidRPr="00494235" w:rsidR="00494235" w:rsidP="00796EB4" w:rsidRDefault="00494235" w14:paraId="3FAE54E0" wp14:textId="77777777">
      <w:pPr>
        <w:ind w:left="1077" w:hanging="720"/>
        <w:rPr>
          <w:rFonts w:ascii="Times New Roman" w:hAnsi="Times New Roman" w:cs="Times New Roman"/>
          <w:sz w:val="24"/>
          <w:szCs w:val="24"/>
        </w:rPr>
      </w:pPr>
      <w:r w:rsidRPr="00494235">
        <w:rPr>
          <w:rFonts w:ascii="Times New Roman" w:hAnsi="Times New Roman" w:cs="Times New Roman"/>
          <w:sz w:val="24"/>
          <w:szCs w:val="24"/>
          <w:lang w:val="ru-RU"/>
        </w:rPr>
        <w:t xml:space="preserve">Фуко, Мишел, </w:t>
      </w:r>
      <w:r w:rsidRPr="00494235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Надзор и наказание</w:t>
      </w:r>
      <w:r w:rsidRPr="00494235">
        <w:rPr>
          <w:rFonts w:ascii="Times New Roman" w:hAnsi="Times New Roman" w:cs="Times New Roman"/>
          <w:sz w:val="24"/>
          <w:szCs w:val="24"/>
          <w:lang w:val="ru-RU"/>
        </w:rPr>
        <w:t xml:space="preserve"> (София: “Св. Климент Охридски”</w:t>
      </w:r>
      <w:r>
        <w:rPr>
          <w:rFonts w:ascii="Times New Roman" w:hAnsi="Times New Roman" w:cs="Times New Roman"/>
          <w:sz w:val="24"/>
          <w:szCs w:val="24"/>
        </w:rPr>
        <w:t>, 1998)</w:t>
      </w:r>
    </w:p>
    <w:p xmlns:wp14="http://schemas.microsoft.com/office/word/2010/wordml" w:rsidR="009E110A" w:rsidP="00796EB4" w:rsidRDefault="00091E89" w14:paraId="538FB978" wp14:textId="77777777">
      <w:pPr>
        <w:ind w:left="1077" w:hanging="720"/>
        <w:rPr>
          <w:rFonts w:ascii="Times New Roman" w:hAnsi="Times New Roman" w:cs="Times New Roman"/>
          <w:sz w:val="24"/>
          <w:szCs w:val="24"/>
          <w:lang w:val="bg-BG"/>
        </w:rPr>
      </w:pPr>
      <w:r w:rsidRPr="00091E89">
        <w:rPr>
          <w:rFonts w:ascii="Times New Roman" w:hAnsi="Times New Roman" w:cs="Times New Roman"/>
          <w:sz w:val="24"/>
          <w:szCs w:val="24"/>
          <w:lang w:val="bg-BG"/>
        </w:rPr>
        <w:t xml:space="preserve">Хайдегер, М., </w:t>
      </w:r>
      <w:r w:rsidRPr="00091E89">
        <w:rPr>
          <w:rFonts w:ascii="Times New Roman" w:hAnsi="Times New Roman" w:cs="Times New Roman"/>
          <w:i/>
          <w:iCs/>
          <w:sz w:val="24"/>
          <w:szCs w:val="24"/>
          <w:lang w:val="bg-BG"/>
        </w:rPr>
        <w:t>Битие и време</w:t>
      </w:r>
      <w:r w:rsidRPr="00091E89">
        <w:rPr>
          <w:rFonts w:ascii="Times New Roman" w:hAnsi="Times New Roman" w:cs="Times New Roman"/>
          <w:sz w:val="24"/>
          <w:szCs w:val="24"/>
          <w:lang w:val="bg-BG"/>
        </w:rPr>
        <w:t xml:space="preserve"> (София: “Марин Дринов”, 2005)</w:t>
      </w:r>
    </w:p>
    <w:p xmlns:wp14="http://schemas.microsoft.com/office/word/2010/wordml" w:rsidRPr="00597AC6" w:rsidR="00597AC6" w:rsidP="00597AC6" w:rsidRDefault="00597AC6" w14:paraId="68FF6987" wp14:textId="77777777">
      <w:pPr>
        <w:ind w:left="1077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597AC6">
        <w:rPr>
          <w:rFonts w:ascii="Times New Roman" w:hAnsi="Times New Roman" w:cs="Times New Roman"/>
          <w:sz w:val="24"/>
          <w:szCs w:val="24"/>
          <w:lang w:val="en-GB"/>
        </w:rPr>
        <w:t>Bijker, Wiebe, Of bicycles, bakelites, and bulbs: toward a theory of sociotechnical change (Cambridge, Mass.: MIT Press, 1995)</w:t>
      </w:r>
    </w:p>
    <w:p xmlns:wp14="http://schemas.microsoft.com/office/word/2010/wordml" w:rsidR="009D3B95" w:rsidP="00796EB4" w:rsidRDefault="009D3B95" w14:paraId="5BA1464D" wp14:textId="77777777">
      <w:pPr>
        <w:ind w:left="1077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9D3B95">
        <w:rPr>
          <w:rFonts w:ascii="Times New Roman" w:hAnsi="Times New Roman" w:cs="Times New Roman"/>
          <w:sz w:val="24"/>
          <w:szCs w:val="24"/>
          <w:lang w:val="en-GB"/>
        </w:rPr>
        <w:t>Borgman, Albert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D3B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D3B95">
        <w:rPr>
          <w:rFonts w:ascii="Times New Roman" w:hAnsi="Times New Roman" w:cs="Times New Roman"/>
          <w:i/>
          <w:iCs/>
          <w:sz w:val="24"/>
          <w:szCs w:val="24"/>
          <w:lang w:val="en-GB"/>
        </w:rPr>
        <w:t>Technology and the Character of Contemporary Life: A Philosophical Inquiry</w:t>
      </w:r>
      <w:r w:rsidRPr="009D3B95">
        <w:rPr>
          <w:rFonts w:ascii="Times New Roman" w:hAnsi="Times New Roman" w:cs="Times New Roman"/>
          <w:sz w:val="24"/>
          <w:szCs w:val="24"/>
          <w:lang w:val="en-GB"/>
        </w:rPr>
        <w:t xml:space="preserve"> (Chicago: University of Chicago Press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D3B95">
        <w:rPr>
          <w:rFonts w:ascii="Times New Roman" w:hAnsi="Times New Roman" w:cs="Times New Roman"/>
          <w:sz w:val="24"/>
          <w:szCs w:val="24"/>
          <w:lang w:val="en-GB"/>
        </w:rPr>
        <w:t>2009)</w:t>
      </w:r>
    </w:p>
    <w:p xmlns:wp14="http://schemas.microsoft.com/office/word/2010/wordml" w:rsidR="00C52461" w:rsidP="00796EB4" w:rsidRDefault="00C52461" w14:paraId="7374115B" wp14:textId="77777777">
      <w:pPr>
        <w:ind w:left="1077" w:hanging="720"/>
        <w:rPr>
          <w:rFonts w:ascii="Times New Roman" w:hAnsi="Times New Roman" w:cs="Times New Roman"/>
          <w:sz w:val="24"/>
          <w:szCs w:val="24"/>
        </w:rPr>
      </w:pPr>
      <w:r w:rsidRPr="00C52461">
        <w:rPr>
          <w:rFonts w:ascii="Times New Roman" w:hAnsi="Times New Roman" w:cs="Times New Roman"/>
          <w:sz w:val="24"/>
          <w:szCs w:val="24"/>
          <w:lang w:val="en-GB"/>
        </w:rPr>
        <w:t>Latour</w:t>
      </w:r>
      <w:r w:rsidRPr="00C52461">
        <w:rPr>
          <w:rFonts w:ascii="Times New Roman" w:hAnsi="Times New Roman" w:cs="Times New Roman"/>
          <w:sz w:val="24"/>
          <w:szCs w:val="24"/>
        </w:rPr>
        <w:t xml:space="preserve">, </w:t>
      </w:r>
      <w:r w:rsidRPr="00C52461">
        <w:rPr>
          <w:rFonts w:ascii="Times New Roman" w:hAnsi="Times New Roman" w:cs="Times New Roman"/>
          <w:sz w:val="24"/>
          <w:szCs w:val="24"/>
          <w:lang w:val="en-GB"/>
        </w:rPr>
        <w:t>Bruno</w:t>
      </w:r>
      <w:r w:rsidRPr="00C52461">
        <w:rPr>
          <w:rFonts w:ascii="Times New Roman" w:hAnsi="Times New Roman" w:cs="Times New Roman"/>
          <w:sz w:val="24"/>
          <w:szCs w:val="24"/>
        </w:rPr>
        <w:t xml:space="preserve">, </w:t>
      </w:r>
      <w:r w:rsidRPr="00C52461">
        <w:rPr>
          <w:rFonts w:ascii="Times New Roman" w:hAnsi="Times New Roman" w:cs="Times New Roman"/>
          <w:i/>
          <w:sz w:val="24"/>
          <w:szCs w:val="24"/>
          <w:lang w:val="en-GB"/>
        </w:rPr>
        <w:t>Aramis</w:t>
      </w:r>
      <w:r w:rsidRPr="00C524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52461">
        <w:rPr>
          <w:rFonts w:ascii="Times New Roman" w:hAnsi="Times New Roman" w:cs="Times New Roman"/>
          <w:i/>
          <w:sz w:val="24"/>
          <w:szCs w:val="24"/>
          <w:lang w:val="en-GB"/>
        </w:rPr>
        <w:t>or</w:t>
      </w:r>
      <w:r w:rsidRPr="00C52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461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Pr="00C52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461">
        <w:rPr>
          <w:rFonts w:ascii="Times New Roman" w:hAnsi="Times New Roman" w:cs="Times New Roman"/>
          <w:i/>
          <w:sz w:val="24"/>
          <w:szCs w:val="24"/>
          <w:lang w:val="en-GB"/>
        </w:rPr>
        <w:t>love</w:t>
      </w:r>
      <w:r w:rsidRPr="00C52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461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Pr="00C52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461">
        <w:rPr>
          <w:rFonts w:ascii="Times New Roman" w:hAnsi="Times New Roman" w:cs="Times New Roman"/>
          <w:i/>
          <w:sz w:val="24"/>
          <w:szCs w:val="24"/>
          <w:lang w:val="en-GB"/>
        </w:rPr>
        <w:t>technology</w:t>
      </w:r>
      <w:r w:rsidRPr="00C52461">
        <w:rPr>
          <w:rFonts w:ascii="Times New Roman" w:hAnsi="Times New Roman" w:cs="Times New Roman"/>
          <w:sz w:val="24"/>
          <w:szCs w:val="24"/>
        </w:rPr>
        <w:t xml:space="preserve"> (</w:t>
      </w:r>
      <w:r w:rsidRPr="00C52461">
        <w:rPr>
          <w:rFonts w:ascii="Times New Roman" w:hAnsi="Times New Roman" w:cs="Times New Roman"/>
          <w:sz w:val="24"/>
          <w:szCs w:val="24"/>
          <w:lang w:val="en-GB"/>
        </w:rPr>
        <w:t>Cambridge</w:t>
      </w:r>
      <w:r w:rsidRPr="00C52461">
        <w:rPr>
          <w:rFonts w:ascii="Times New Roman" w:hAnsi="Times New Roman" w:cs="Times New Roman"/>
          <w:sz w:val="24"/>
          <w:szCs w:val="24"/>
        </w:rPr>
        <w:t xml:space="preserve">, </w:t>
      </w:r>
      <w:r w:rsidRPr="00C52461">
        <w:rPr>
          <w:rFonts w:ascii="Times New Roman" w:hAnsi="Times New Roman" w:cs="Times New Roman"/>
          <w:sz w:val="24"/>
          <w:szCs w:val="24"/>
          <w:lang w:val="en-GB"/>
        </w:rPr>
        <w:t>Massachusetts</w:t>
      </w:r>
      <w:r w:rsidRPr="00C52461">
        <w:rPr>
          <w:rFonts w:ascii="Times New Roman" w:hAnsi="Times New Roman" w:cs="Times New Roman"/>
          <w:sz w:val="24"/>
          <w:szCs w:val="24"/>
        </w:rPr>
        <w:t xml:space="preserve">, &amp; </w:t>
      </w:r>
      <w:r w:rsidRPr="00C52461">
        <w:rPr>
          <w:rFonts w:ascii="Times New Roman" w:hAnsi="Times New Roman" w:cs="Times New Roman"/>
          <w:sz w:val="24"/>
          <w:szCs w:val="24"/>
          <w:lang w:val="en-GB"/>
        </w:rPr>
        <w:t>London</w:t>
      </w:r>
      <w:r w:rsidRPr="00C52461">
        <w:rPr>
          <w:rFonts w:ascii="Times New Roman" w:hAnsi="Times New Roman" w:cs="Times New Roman"/>
          <w:sz w:val="24"/>
          <w:szCs w:val="24"/>
        </w:rPr>
        <w:t xml:space="preserve">, </w:t>
      </w:r>
      <w:r w:rsidRPr="00C52461">
        <w:rPr>
          <w:rFonts w:ascii="Times New Roman" w:hAnsi="Times New Roman" w:cs="Times New Roman"/>
          <w:sz w:val="24"/>
          <w:szCs w:val="24"/>
          <w:lang w:val="en-GB"/>
        </w:rPr>
        <w:t>England</w:t>
      </w:r>
      <w:r w:rsidRPr="00C52461">
        <w:rPr>
          <w:rFonts w:ascii="Times New Roman" w:hAnsi="Times New Roman" w:cs="Times New Roman"/>
          <w:sz w:val="24"/>
          <w:szCs w:val="24"/>
        </w:rPr>
        <w:t xml:space="preserve">: </w:t>
      </w:r>
      <w:r w:rsidRPr="00C52461">
        <w:rPr>
          <w:rFonts w:ascii="Times New Roman" w:hAnsi="Times New Roman" w:cs="Times New Roman"/>
          <w:sz w:val="24"/>
          <w:szCs w:val="24"/>
          <w:lang w:val="en-GB"/>
        </w:rPr>
        <w:t>Harvard</w:t>
      </w:r>
      <w:r w:rsidRPr="00C52461">
        <w:rPr>
          <w:rFonts w:ascii="Times New Roman" w:hAnsi="Times New Roman" w:cs="Times New Roman"/>
          <w:sz w:val="24"/>
          <w:szCs w:val="24"/>
        </w:rPr>
        <w:t xml:space="preserve">  </w:t>
      </w:r>
      <w:r w:rsidRPr="00C52461">
        <w:rPr>
          <w:rFonts w:ascii="Times New Roman" w:hAnsi="Times New Roman" w:cs="Times New Roman"/>
          <w:sz w:val="24"/>
          <w:szCs w:val="24"/>
          <w:lang w:val="en-GB"/>
        </w:rPr>
        <w:t>University</w:t>
      </w:r>
      <w:r w:rsidRPr="00C52461">
        <w:rPr>
          <w:rFonts w:ascii="Times New Roman" w:hAnsi="Times New Roman" w:cs="Times New Roman"/>
          <w:sz w:val="24"/>
          <w:szCs w:val="24"/>
        </w:rPr>
        <w:t xml:space="preserve"> </w:t>
      </w:r>
      <w:r w:rsidRPr="00C52461">
        <w:rPr>
          <w:rFonts w:ascii="Times New Roman" w:hAnsi="Times New Roman" w:cs="Times New Roman"/>
          <w:sz w:val="24"/>
          <w:szCs w:val="24"/>
          <w:lang w:val="en-GB"/>
        </w:rPr>
        <w:t>Press</w:t>
      </w:r>
      <w:r w:rsidRPr="00C52461">
        <w:rPr>
          <w:rFonts w:ascii="Times New Roman" w:hAnsi="Times New Roman" w:cs="Times New Roman"/>
          <w:sz w:val="24"/>
          <w:szCs w:val="24"/>
        </w:rPr>
        <w:t>, 1996 )</w:t>
      </w:r>
    </w:p>
    <w:p xmlns:wp14="http://schemas.microsoft.com/office/word/2010/wordml" w:rsidRPr="006F57D5" w:rsidR="006F57D5" w:rsidP="00796EB4" w:rsidRDefault="006F57D5" w14:paraId="01DC1C1F" wp14:textId="77777777">
      <w:pPr>
        <w:ind w:left="1077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6F57D5">
        <w:rPr>
          <w:rFonts w:ascii="Times New Roman" w:hAnsi="Times New Roman" w:cs="Times New Roman"/>
          <w:sz w:val="24"/>
          <w:szCs w:val="24"/>
          <w:lang w:val="de-DE"/>
        </w:rPr>
        <w:t>Heidegger, Martin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6F57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Pr="006F57D5">
        <w:rPr>
          <w:rFonts w:ascii="Times New Roman" w:hAnsi="Times New Roman" w:cs="Times New Roman"/>
          <w:sz w:val="24"/>
          <w:szCs w:val="24"/>
          <w:lang w:val="de-DE"/>
        </w:rPr>
        <w:t>Die Frage nach der Technik</w:t>
      </w:r>
      <w:r>
        <w:rPr>
          <w:rFonts w:ascii="Times New Roman" w:hAnsi="Times New Roman" w:cs="Times New Roman"/>
          <w:sz w:val="24"/>
          <w:szCs w:val="24"/>
          <w:lang w:val="de-DE"/>
        </w:rPr>
        <w:t>“. In:</w:t>
      </w:r>
      <w:r w:rsidRPr="006F57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F57D5">
        <w:rPr>
          <w:rFonts w:ascii="Times New Roman" w:hAnsi="Times New Roman" w:cs="Times New Roman"/>
          <w:i/>
          <w:sz w:val="24"/>
          <w:szCs w:val="24"/>
          <w:lang w:val="de-DE"/>
        </w:rPr>
        <w:t>Gesamtausgabe</w:t>
      </w:r>
      <w:r w:rsidRPr="006F57D5">
        <w:rPr>
          <w:rFonts w:ascii="Times New Roman" w:hAnsi="Times New Roman" w:cs="Times New Roman"/>
          <w:sz w:val="24"/>
          <w:szCs w:val="24"/>
          <w:lang w:val="de-DE"/>
        </w:rPr>
        <w:t xml:space="preserve">, Band 7: </w:t>
      </w:r>
      <w:r w:rsidRPr="00023F10">
        <w:rPr>
          <w:rFonts w:ascii="Times New Roman" w:hAnsi="Times New Roman" w:cs="Times New Roman"/>
          <w:i/>
          <w:iCs/>
          <w:sz w:val="24"/>
          <w:szCs w:val="24"/>
          <w:lang w:val="de-DE"/>
        </w:rPr>
        <w:t>Vorträge und Aufsätze</w:t>
      </w:r>
      <w:r w:rsidRPr="006F57D5">
        <w:rPr>
          <w:rFonts w:ascii="Times New Roman" w:hAnsi="Times New Roman" w:cs="Times New Roman"/>
          <w:sz w:val="24"/>
          <w:szCs w:val="24"/>
          <w:lang w:val="de-DE"/>
        </w:rPr>
        <w:t>, S. 7-36</w:t>
      </w:r>
    </w:p>
    <w:p xmlns:wp14="http://schemas.microsoft.com/office/word/2010/wordml" w:rsidR="00893F53" w:rsidP="00796EB4" w:rsidRDefault="00893F53" w14:paraId="7F725B62" wp14:textId="77777777">
      <w:pPr>
        <w:ind w:left="1077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893F53">
        <w:rPr>
          <w:rFonts w:ascii="Times New Roman" w:hAnsi="Times New Roman" w:cs="Times New Roman"/>
          <w:sz w:val="24"/>
          <w:szCs w:val="24"/>
          <w:lang w:val="en-GB"/>
        </w:rPr>
        <w:t>Pinch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93F53">
        <w:rPr>
          <w:rFonts w:ascii="Times New Roman" w:hAnsi="Times New Roman" w:cs="Times New Roman"/>
          <w:sz w:val="24"/>
          <w:szCs w:val="24"/>
          <w:lang w:val="en-GB"/>
        </w:rPr>
        <w:t xml:space="preserve"> Trevor J. and Wiebe E. Bijker, “The Social Construction of Facts and Artefacts: Or How the Sociology of Science and the Sociology of Technology Might Benefit Each Other”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93F53">
        <w:rPr>
          <w:rFonts w:ascii="Times New Roman" w:hAnsi="Times New Roman" w:cs="Times New Roman"/>
          <w:sz w:val="24"/>
          <w:szCs w:val="24"/>
          <w:lang w:val="en-GB"/>
        </w:rPr>
        <w:t xml:space="preserve"> In: </w:t>
      </w:r>
      <w:r w:rsidRPr="00893F53">
        <w:rPr>
          <w:rFonts w:ascii="Times New Roman" w:hAnsi="Times New Roman" w:cs="Times New Roman"/>
          <w:i/>
          <w:iCs/>
          <w:sz w:val="24"/>
          <w:szCs w:val="24"/>
          <w:lang w:val="en-GB"/>
        </w:rPr>
        <w:t>Social Studies of Science</w:t>
      </w:r>
      <w:r w:rsidRPr="00893F53">
        <w:rPr>
          <w:rFonts w:ascii="Times New Roman" w:hAnsi="Times New Roman" w:cs="Times New Roman"/>
          <w:sz w:val="24"/>
          <w:szCs w:val="24"/>
          <w:lang w:val="en-GB"/>
        </w:rPr>
        <w:t>, Vol. 14, No. 3 (Aug., 1984), pp. 399-441.</w:t>
      </w:r>
    </w:p>
    <w:p xmlns:wp14="http://schemas.microsoft.com/office/word/2010/wordml" w:rsidRPr="00497C8E" w:rsidR="00497C8E" w:rsidP="00796EB4" w:rsidRDefault="00497C8E" w14:paraId="4F9AB54F" wp14:textId="77777777">
      <w:pPr>
        <w:ind w:left="1077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497C8E">
        <w:rPr>
          <w:rFonts w:ascii="Times New Roman" w:hAnsi="Times New Roman" w:eastAsia="Calibri" w:cs="Times New Roman"/>
          <w:sz w:val="24"/>
          <w:szCs w:val="24"/>
        </w:rPr>
        <w:t>Rouse, Joseph</w:t>
      </w:r>
      <w:r>
        <w:rPr>
          <w:rFonts w:ascii="Times New Roman" w:hAnsi="Times New Roman" w:eastAsia="Calibri" w:cs="Times New Roman"/>
          <w:sz w:val="24"/>
          <w:szCs w:val="24"/>
        </w:rPr>
        <w:t>,</w:t>
      </w:r>
      <w:r w:rsidRPr="00497C8E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497C8E">
        <w:rPr>
          <w:rFonts w:ascii="Times New Roman" w:hAnsi="Times New Roman" w:eastAsia="Calibri" w:cs="Times New Roman"/>
          <w:i/>
          <w:iCs/>
          <w:sz w:val="24"/>
          <w:szCs w:val="24"/>
        </w:rPr>
        <w:t>Knowledge and Power</w:t>
      </w:r>
      <w:r w:rsidRPr="00497C8E">
        <w:rPr>
          <w:rFonts w:ascii="Times New Roman" w:hAnsi="Times New Roman" w:eastAsia="Calibri" w:cs="Times New Roman"/>
          <w:sz w:val="24"/>
          <w:szCs w:val="24"/>
        </w:rPr>
        <w:t xml:space="preserve"> (Ithaca NY: Cornell University Press, 1987)</w:t>
      </w:r>
    </w:p>
    <w:p xmlns:wp14="http://schemas.microsoft.com/office/word/2010/wordml" w:rsidR="00091E89" w:rsidP="00796EB4" w:rsidRDefault="00796EB4" w14:paraId="3AD72620" wp14:textId="77777777">
      <w:pPr>
        <w:ind w:left="1077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9D3B95">
        <w:rPr>
          <w:rFonts w:ascii="Times New Roman" w:hAnsi="Times New Roman" w:cs="Times New Roman"/>
          <w:sz w:val="24"/>
          <w:szCs w:val="24"/>
          <w:lang w:val="en-GB"/>
        </w:rPr>
        <w:t xml:space="preserve">Winner, Langdon, “Do Artifacts Have Politics?” In: </w:t>
      </w:r>
      <w:r w:rsidRPr="009D3B95">
        <w:rPr>
          <w:rFonts w:ascii="Times New Roman" w:hAnsi="Times New Roman" w:cs="Times New Roman"/>
          <w:i/>
          <w:iCs/>
          <w:sz w:val="24"/>
          <w:szCs w:val="24"/>
          <w:lang w:val="en-GB"/>
        </w:rPr>
        <w:t>Daedalus</w:t>
      </w:r>
      <w:r w:rsidRPr="009D3B95">
        <w:rPr>
          <w:rFonts w:ascii="Times New Roman" w:hAnsi="Times New Roman" w:cs="Times New Roman"/>
          <w:sz w:val="24"/>
          <w:szCs w:val="24"/>
          <w:lang w:val="en-GB"/>
        </w:rPr>
        <w:t>, Vol. 109, No. 1, (Winter, 1980), pp. 121-136</w:t>
      </w:r>
    </w:p>
    <w:p xmlns:wp14="http://schemas.microsoft.com/office/word/2010/wordml" w:rsidR="00FA060C" w:rsidP="00796EB4" w:rsidRDefault="00FA060C" w14:paraId="03E4D681" wp14:textId="77777777">
      <w:pPr>
        <w:ind w:left="1077" w:hanging="720"/>
        <w:rPr>
          <w:rFonts w:ascii="Times New Roman" w:hAnsi="Times New Roman" w:cs="Times New Roman"/>
          <w:sz w:val="24"/>
          <w:szCs w:val="24"/>
        </w:rPr>
      </w:pPr>
      <w:r w:rsidRPr="009D3B95">
        <w:rPr>
          <w:rFonts w:ascii="Times New Roman" w:hAnsi="Times New Roman" w:cs="Times New Roman"/>
          <w:sz w:val="24"/>
          <w:szCs w:val="24"/>
          <w:lang w:val="en-GB"/>
        </w:rPr>
        <w:t xml:space="preserve">Winner, Langdon, </w:t>
      </w:r>
      <w:r w:rsidRPr="0054258C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Whale and the Reactor: A Search for Limits in an Age of High</w:t>
      </w:r>
      <w:r w:rsidRPr="00FA060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Technology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A060C">
        <w:rPr>
          <w:rFonts w:ascii="Times New Roman" w:hAnsi="Times New Roman" w:cs="Times New Roman"/>
          <w:sz w:val="24"/>
          <w:szCs w:val="24"/>
        </w:rPr>
        <w:t>Chicago: University of Chicago Press, 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xmlns:wp14="http://schemas.microsoft.com/office/word/2010/wordml" w:rsidRPr="00FA060C" w:rsidR="0086755C" w:rsidP="00796EB4" w:rsidRDefault="0086755C" w14:paraId="481DF4D4" wp14:textId="77777777">
      <w:pPr>
        <w:ind w:left="1077" w:hanging="720"/>
        <w:rPr>
          <w:rFonts w:ascii="Times New Roman" w:hAnsi="Times New Roman" w:cs="Times New Roman"/>
          <w:sz w:val="24"/>
          <w:szCs w:val="24"/>
        </w:rPr>
      </w:pPr>
      <w:r w:rsidRPr="0086755C">
        <w:rPr>
          <w:rFonts w:ascii="Times New Roman" w:hAnsi="Times New Roman" w:cs="Times New Roman"/>
          <w:sz w:val="24"/>
          <w:szCs w:val="24"/>
        </w:rPr>
        <w:t xml:space="preserve">Woolgar, Steve, “Configuring the User. The Case of Usability Trials”, in: </w:t>
      </w:r>
      <w:r w:rsidRPr="0086755C">
        <w:rPr>
          <w:rFonts w:ascii="Times New Roman" w:hAnsi="Times New Roman" w:cs="Times New Roman"/>
          <w:i/>
          <w:iCs/>
          <w:sz w:val="24"/>
          <w:szCs w:val="24"/>
        </w:rPr>
        <w:t xml:space="preserve">A Sociology of Monsters </w:t>
      </w:r>
      <w:r w:rsidRPr="0086755C">
        <w:rPr>
          <w:rFonts w:ascii="Times New Roman" w:hAnsi="Times New Roman" w:cs="Times New Roman"/>
          <w:sz w:val="24"/>
          <w:szCs w:val="24"/>
        </w:rPr>
        <w:t>(London: Routledge, 1991), p. 57-102</w:t>
      </w:r>
    </w:p>
    <w:p xmlns:wp14="http://schemas.microsoft.com/office/word/2010/wordml" w:rsidRPr="002B07AD" w:rsidR="009E110A" w:rsidRDefault="009E110A" w14:paraId="1A965116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P="00715122" w:rsidRDefault="00715122" w14:paraId="2BA56836" wp14:textId="77777777">
      <w:pPr>
        <w:pStyle w:val="a5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xmlns:wp14="http://schemas.microsoft.com/office/word/2010/wordml" w:rsidR="002C6081" w:rsidP="00597AC6" w:rsidRDefault="002C6081" w14:paraId="1BB5995E" wp14:textId="77777777">
      <w:pPr>
        <w:ind w:left="1077" w:hanging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Маркс, Карл,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Към критиката на политическата икономия </w:t>
      </w:r>
      <w:r>
        <w:rPr>
          <w:rFonts w:ascii="Times New Roman" w:hAnsi="Times New Roman" w:cs="Times New Roman"/>
          <w:sz w:val="24"/>
          <w:szCs w:val="24"/>
          <w:lang w:val="bg-BG"/>
        </w:rPr>
        <w:t>(1859)</w:t>
      </w:r>
    </w:p>
    <w:p xmlns:wp14="http://schemas.microsoft.com/office/word/2010/wordml" w:rsidRPr="00894641" w:rsidR="00894641" w:rsidP="00597AC6" w:rsidRDefault="00894641" w14:paraId="1B113A02" wp14:textId="77777777">
      <w:pPr>
        <w:ind w:left="1077"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Янакиев, Константин,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Философия на науката. Въведение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(София: </w:t>
      </w:r>
      <w:r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494235">
        <w:rPr>
          <w:rFonts w:ascii="Times New Roman" w:hAnsi="Times New Roman" w:cs="Times New Roman"/>
          <w:sz w:val="24"/>
          <w:szCs w:val="24"/>
          <w:lang w:val="ru-RU"/>
        </w:rPr>
        <w:t>Св. Климент Охридски</w:t>
      </w:r>
      <w:r>
        <w:rPr>
          <w:rFonts w:ascii="Times New Roman" w:hAnsi="Times New Roman" w:cs="Times New Roman"/>
          <w:sz w:val="24"/>
          <w:szCs w:val="24"/>
          <w:lang w:val="ru-RU"/>
        </w:rPr>
        <w:t>“, 2014)</w:t>
      </w:r>
    </w:p>
    <w:p xmlns:wp14="http://schemas.microsoft.com/office/word/2010/wordml" w:rsidR="00EF2093" w:rsidP="00597AC6" w:rsidRDefault="00EF2093" w14:paraId="205837C0" wp14:textId="77777777">
      <w:pPr>
        <w:ind w:left="1077" w:hanging="720"/>
        <w:rPr>
          <w:rFonts w:ascii="Times New Roman" w:hAnsi="Times New Roman" w:cs="Times New Roman"/>
          <w:sz w:val="24"/>
          <w:szCs w:val="24"/>
        </w:rPr>
      </w:pPr>
      <w:r w:rsidRPr="00EF2093">
        <w:rPr>
          <w:rFonts w:ascii="Times New Roman" w:hAnsi="Times New Roman" w:cs="Times New Roman"/>
          <w:sz w:val="24"/>
          <w:szCs w:val="24"/>
        </w:rPr>
        <w:t xml:space="preserve">Bijker, W., and J. Law, eds. 1992. </w:t>
      </w:r>
      <w:r w:rsidRPr="00EF2093">
        <w:rPr>
          <w:rFonts w:ascii="Times New Roman" w:hAnsi="Times New Roman" w:cs="Times New Roman"/>
          <w:i/>
          <w:sz w:val="24"/>
          <w:szCs w:val="24"/>
        </w:rPr>
        <w:t>Shaping Technology/Building Society: Studies in Sociotechnical Change</w:t>
      </w:r>
      <w:r w:rsidRPr="00EF2093">
        <w:rPr>
          <w:rFonts w:ascii="Times New Roman" w:hAnsi="Times New Roman" w:cs="Times New Roman"/>
          <w:sz w:val="24"/>
          <w:szCs w:val="24"/>
        </w:rPr>
        <w:t>. Cambridge: MIT Press</w:t>
      </w:r>
    </w:p>
    <w:p xmlns:wp14="http://schemas.microsoft.com/office/word/2010/wordml" w:rsidRPr="004F1EDD" w:rsidR="004F1EDD" w:rsidP="00597AC6" w:rsidRDefault="004F1EDD" w14:paraId="466C37E1" wp14:textId="77777777">
      <w:pPr>
        <w:ind w:left="1077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F1EDD">
        <w:rPr>
          <w:rFonts w:ascii="Times New Roman" w:hAnsi="Times New Roman" w:cs="Times New Roman"/>
          <w:sz w:val="24"/>
          <w:szCs w:val="24"/>
          <w:lang w:val="fr-FR"/>
        </w:rPr>
        <w:t>Ellul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4F1EDD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4F1EDD">
        <w:rPr>
          <w:rFonts w:ascii="Times New Roman" w:hAnsi="Times New Roman" w:cs="Times New Roman"/>
          <w:sz w:val="24"/>
          <w:szCs w:val="24"/>
          <w:lang w:val="fr-FR"/>
        </w:rPr>
        <w:t>Jacques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4F1ED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F1EDD">
        <w:rPr>
          <w:rFonts w:ascii="Times New Roman" w:hAnsi="Times New Roman" w:cs="Times New Roman"/>
          <w:i/>
          <w:iCs/>
          <w:sz w:val="24"/>
          <w:szCs w:val="24"/>
          <w:lang w:val="fr-FR"/>
        </w:rPr>
        <w:t>La technique ou l'enjeu du siècle</w:t>
      </w:r>
      <w:r w:rsidRPr="004F1ED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4F1EDD">
        <w:rPr>
          <w:rFonts w:ascii="Times New Roman" w:hAnsi="Times New Roman" w:cs="Times New Roman"/>
          <w:sz w:val="24"/>
          <w:szCs w:val="24"/>
          <w:lang w:val="fr-FR"/>
        </w:rPr>
        <w:t>Paris: Armand Colin, 1954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xmlns:wp14="http://schemas.microsoft.com/office/word/2010/wordml" w:rsidRPr="00EF2093" w:rsidR="00715122" w:rsidP="00597AC6" w:rsidRDefault="00EF2093" w14:paraId="32BC5029" wp14:textId="77777777">
      <w:pPr>
        <w:ind w:left="1077" w:hanging="720"/>
        <w:rPr>
          <w:rFonts w:ascii="Times New Roman" w:hAnsi="Times New Roman" w:cs="Times New Roman"/>
          <w:sz w:val="32"/>
          <w:szCs w:val="32"/>
          <w:lang w:val="en-GB"/>
        </w:rPr>
      </w:pPr>
      <w:r w:rsidRPr="00EF2093">
        <w:rPr>
          <w:rFonts w:ascii="Times New Roman" w:hAnsi="Times New Roman" w:cs="Times New Roman"/>
          <w:sz w:val="24"/>
          <w:szCs w:val="24"/>
        </w:rPr>
        <w:t>MacKenzie, 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093">
        <w:rPr>
          <w:rFonts w:ascii="Times New Roman" w:hAnsi="Times New Roman" w:cs="Times New Roman"/>
          <w:sz w:val="24"/>
          <w:szCs w:val="24"/>
        </w:rPr>
        <w:t xml:space="preserve"> </w:t>
      </w:r>
      <w:r w:rsidRPr="00EF2093">
        <w:rPr>
          <w:rFonts w:ascii="Times New Roman" w:hAnsi="Times New Roman" w:cs="Times New Roman"/>
          <w:i/>
          <w:sz w:val="24"/>
          <w:szCs w:val="24"/>
        </w:rPr>
        <w:t>Inventing Accuracy: A Historical Sociology of Nuclear Missile Guidance</w:t>
      </w:r>
      <w:r w:rsidRPr="00EF2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F2093">
        <w:rPr>
          <w:rFonts w:ascii="Times New Roman" w:hAnsi="Times New Roman" w:cs="Times New Roman"/>
          <w:sz w:val="24"/>
          <w:szCs w:val="24"/>
        </w:rPr>
        <w:t>Cambridge, Mass.: MIT Press 1990</w:t>
      </w:r>
      <w:r>
        <w:rPr>
          <w:rFonts w:ascii="Times New Roman" w:hAnsi="Times New Roman" w:cs="Times New Roman"/>
          <w:sz w:val="24"/>
          <w:szCs w:val="24"/>
        </w:rPr>
        <w:t>)</w:t>
      </w:r>
    </w:p>
    <w:p xmlns:wp14="http://schemas.microsoft.com/office/word/2010/wordml" w:rsidRPr="004F1EDD" w:rsidR="006F1895" w:rsidP="006F1895" w:rsidRDefault="006F1895" w14:paraId="41928BB2" wp14:textId="77777777">
      <w:pPr>
        <w:ind w:left="1077" w:hanging="720"/>
        <w:rPr>
          <w:rFonts w:ascii="Times New Roman" w:hAnsi="Times New Roman" w:cs="Times New Roman"/>
          <w:sz w:val="32"/>
          <w:szCs w:val="32"/>
          <w:lang w:val="en-GB"/>
        </w:rPr>
      </w:pPr>
      <w:r w:rsidRPr="00EF2093">
        <w:rPr>
          <w:rStyle w:val="reference-text"/>
          <w:rFonts w:ascii="Times New Roman" w:hAnsi="Times New Roman" w:cs="Times New Roman"/>
          <w:sz w:val="24"/>
          <w:szCs w:val="24"/>
        </w:rPr>
        <w:t>Mumford, Lewis</w:t>
      </w:r>
      <w:r>
        <w:rPr>
          <w:rStyle w:val="reference-text"/>
          <w:rFonts w:ascii="Times New Roman" w:hAnsi="Times New Roman" w:cs="Times New Roman"/>
          <w:sz w:val="24"/>
          <w:szCs w:val="24"/>
        </w:rPr>
        <w:t>,</w:t>
      </w:r>
      <w:r w:rsidRPr="00EF2093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r w:rsidRPr="00EF2093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>Technics and Civilization</w:t>
      </w:r>
      <w:r w:rsidRPr="00EF2093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erence-text"/>
          <w:rFonts w:ascii="Times New Roman" w:hAnsi="Times New Roman" w:cs="Times New Roman"/>
          <w:sz w:val="24"/>
          <w:szCs w:val="24"/>
        </w:rPr>
        <w:t>(</w:t>
      </w:r>
      <w:r w:rsidRPr="00EF2093">
        <w:rPr>
          <w:rStyle w:val="reference-text"/>
          <w:rFonts w:ascii="Times New Roman" w:hAnsi="Times New Roman" w:cs="Times New Roman"/>
          <w:sz w:val="24"/>
          <w:szCs w:val="24"/>
        </w:rPr>
        <w:t>New York</w:t>
      </w:r>
      <w:r>
        <w:rPr>
          <w:rStyle w:val="reference-text"/>
          <w:rFonts w:ascii="Times New Roman" w:hAnsi="Times New Roman" w:cs="Times New Roman"/>
          <w:sz w:val="24"/>
          <w:szCs w:val="24"/>
        </w:rPr>
        <w:t>:</w:t>
      </w:r>
      <w:r w:rsidRPr="00EF2093">
        <w:rPr>
          <w:rStyle w:val="reference-text"/>
          <w:rFonts w:ascii="Times New Roman" w:hAnsi="Times New Roman" w:cs="Times New Roman"/>
          <w:sz w:val="24"/>
          <w:szCs w:val="24"/>
        </w:rPr>
        <w:t xml:space="preserve"> Harcourt, Brace &amp; Company, </w:t>
      </w:r>
      <w:r>
        <w:rPr>
          <w:rStyle w:val="reference-text"/>
          <w:rFonts w:ascii="Times New Roman" w:hAnsi="Times New Roman" w:cs="Times New Roman"/>
          <w:sz w:val="24"/>
          <w:szCs w:val="24"/>
        </w:rPr>
        <w:t>1934)</w:t>
      </w:r>
    </w:p>
    <w:p xmlns:wp14="http://schemas.microsoft.com/office/word/2010/wordml" w:rsidRPr="00796EB4" w:rsidR="00715122" w:rsidRDefault="00715122" w14:paraId="7DF4E37C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796EB4" w:rsidR="00715122" w:rsidRDefault="00715122" w14:paraId="44FB30F8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796EB4" w:rsidR="00715122" w:rsidRDefault="00715122" w14:paraId="1DA6542E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894641" w:rsidR="009E110A" w:rsidP="00780048" w:rsidRDefault="00715122" w14:paraId="052B6E26" wp14:textId="77777777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</w:t>
      </w:r>
      <w:r w:rsidRPr="00894641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89464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25.04.2021 г.</w:t>
      </w:r>
      <w:r w:rsidRPr="00894641" w:rsidR="0078004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Съставил</w:t>
      </w:r>
      <w:r w:rsidRPr="008946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894641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Константин Янакиев</w:t>
      </w:r>
    </w:p>
    <w:p xmlns:wp14="http://schemas.microsoft.com/office/word/2010/wordml" w:rsidRPr="00894641" w:rsidR="009E110A" w:rsidRDefault="009E110A" w14:paraId="3041E394" wp14:textId="77777777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Pr="00894641" w:rsidR="009E110A" w:rsidSect="00E812DB">
      <w:footerReference w:type="even" r:id="rId10"/>
      <w:footerReference w:type="default" r:id="rId11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2C68DD" w:rsidRDefault="002C68DD" w14:paraId="722B00AE" wp14:textId="77777777">
      <w:r>
        <w:separator/>
      </w:r>
    </w:p>
  </w:endnote>
  <w:endnote w:type="continuationSeparator" w:id="0">
    <w:p xmlns:wp14="http://schemas.microsoft.com/office/word/2010/wordml" w:rsidR="002C68DD" w:rsidRDefault="002C68DD" w14:paraId="42C6D7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53928121" wp14:textId="77777777">
    <w:pPr>
      <w:pStyle w:val="a8"/>
      <w:framePr w:wrap="around" w:hAnchor="margin" w:vAnchor="text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xmlns:wp14="http://schemas.microsoft.com/office/word/2010/wordml" w:rsidR="000F580A" w:rsidP="00EF4201" w:rsidRDefault="000F580A" w14:paraId="2DE403A5" wp14:textId="7777777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62561044" wp14:textId="77777777">
    <w:pPr>
      <w:pStyle w:val="a8"/>
      <w:framePr w:wrap="around" w:hAnchor="margin" w:vAnchor="text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5417">
      <w:rPr>
        <w:rStyle w:val="a4"/>
        <w:noProof/>
      </w:rPr>
      <w:t>3</w:t>
    </w:r>
    <w:r>
      <w:rPr>
        <w:rStyle w:val="a4"/>
      </w:rPr>
      <w:fldChar w:fldCharType="end"/>
    </w:r>
  </w:p>
  <w:p xmlns:wp14="http://schemas.microsoft.com/office/word/2010/wordml" w:rsidR="000F580A" w:rsidP="00EF4201" w:rsidRDefault="000F580A" w14:paraId="31126E5D" wp14:textId="7777777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2C68DD" w:rsidRDefault="002C68DD" w14:paraId="6E1831B3" wp14:textId="77777777">
      <w:r>
        <w:separator/>
      </w:r>
    </w:p>
  </w:footnote>
  <w:footnote w:type="continuationSeparator" w:id="0">
    <w:p xmlns:wp14="http://schemas.microsoft.com/office/word/2010/wordml" w:rsidR="002C68DD" w:rsidRDefault="002C68DD" w14:paraId="54E11D2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3232"/>
    <w:rsid w:val="00023F10"/>
    <w:rsid w:val="00044418"/>
    <w:rsid w:val="000657DB"/>
    <w:rsid w:val="00066E52"/>
    <w:rsid w:val="00091E89"/>
    <w:rsid w:val="000F29F5"/>
    <w:rsid w:val="000F580A"/>
    <w:rsid w:val="00112AFF"/>
    <w:rsid w:val="001135DE"/>
    <w:rsid w:val="00182AC8"/>
    <w:rsid w:val="001A766A"/>
    <w:rsid w:val="001A7E1F"/>
    <w:rsid w:val="001B1159"/>
    <w:rsid w:val="001B228F"/>
    <w:rsid w:val="001E5AC4"/>
    <w:rsid w:val="001F0639"/>
    <w:rsid w:val="00244BA1"/>
    <w:rsid w:val="00261CBC"/>
    <w:rsid w:val="002A784F"/>
    <w:rsid w:val="002B07AD"/>
    <w:rsid w:val="002C6081"/>
    <w:rsid w:val="002C68DD"/>
    <w:rsid w:val="002E48E7"/>
    <w:rsid w:val="002E7C8C"/>
    <w:rsid w:val="003270FD"/>
    <w:rsid w:val="003651D7"/>
    <w:rsid w:val="003736BB"/>
    <w:rsid w:val="00375417"/>
    <w:rsid w:val="00391884"/>
    <w:rsid w:val="003E29E4"/>
    <w:rsid w:val="00494235"/>
    <w:rsid w:val="00497C8E"/>
    <w:rsid w:val="004A1D9F"/>
    <w:rsid w:val="004B0AF9"/>
    <w:rsid w:val="004F1EDD"/>
    <w:rsid w:val="0054258C"/>
    <w:rsid w:val="005504DA"/>
    <w:rsid w:val="00595F7D"/>
    <w:rsid w:val="00597AC6"/>
    <w:rsid w:val="005A27E8"/>
    <w:rsid w:val="00630A1D"/>
    <w:rsid w:val="006B4C1D"/>
    <w:rsid w:val="006E37D9"/>
    <w:rsid w:val="006F1895"/>
    <w:rsid w:val="006F57D5"/>
    <w:rsid w:val="00715122"/>
    <w:rsid w:val="00753B41"/>
    <w:rsid w:val="00780048"/>
    <w:rsid w:val="00796EB4"/>
    <w:rsid w:val="007B01D8"/>
    <w:rsid w:val="007E3125"/>
    <w:rsid w:val="0080736B"/>
    <w:rsid w:val="008257F0"/>
    <w:rsid w:val="00835154"/>
    <w:rsid w:val="0086755C"/>
    <w:rsid w:val="00893F53"/>
    <w:rsid w:val="00894641"/>
    <w:rsid w:val="008C7E61"/>
    <w:rsid w:val="00900DBD"/>
    <w:rsid w:val="009418B1"/>
    <w:rsid w:val="00943CAB"/>
    <w:rsid w:val="009663EE"/>
    <w:rsid w:val="009667B5"/>
    <w:rsid w:val="0097027B"/>
    <w:rsid w:val="0097063F"/>
    <w:rsid w:val="00984C80"/>
    <w:rsid w:val="00994F7E"/>
    <w:rsid w:val="009D3B95"/>
    <w:rsid w:val="009D6737"/>
    <w:rsid w:val="009E110A"/>
    <w:rsid w:val="00A60224"/>
    <w:rsid w:val="00A7329C"/>
    <w:rsid w:val="00AA1204"/>
    <w:rsid w:val="00B25EA4"/>
    <w:rsid w:val="00B47348"/>
    <w:rsid w:val="00B6384A"/>
    <w:rsid w:val="00B97FD0"/>
    <w:rsid w:val="00BB0B57"/>
    <w:rsid w:val="00BC79AD"/>
    <w:rsid w:val="00C52461"/>
    <w:rsid w:val="00C649DD"/>
    <w:rsid w:val="00CC1EB0"/>
    <w:rsid w:val="00CC5DC7"/>
    <w:rsid w:val="00CE3802"/>
    <w:rsid w:val="00CF0A5E"/>
    <w:rsid w:val="00D261B1"/>
    <w:rsid w:val="00D41FDD"/>
    <w:rsid w:val="00D42333"/>
    <w:rsid w:val="00D506DD"/>
    <w:rsid w:val="00D85182"/>
    <w:rsid w:val="00D85AFF"/>
    <w:rsid w:val="00DE57E0"/>
    <w:rsid w:val="00E03FCF"/>
    <w:rsid w:val="00E812DB"/>
    <w:rsid w:val="00E97A26"/>
    <w:rsid w:val="00EF2093"/>
    <w:rsid w:val="00EF4201"/>
    <w:rsid w:val="00F22330"/>
    <w:rsid w:val="00FA060C"/>
    <w:rsid w:val="0E47FA4A"/>
    <w:rsid w:val="0F8CF054"/>
    <w:rsid w:val="0FBC982A"/>
    <w:rsid w:val="15790A07"/>
    <w:rsid w:val="1BB931A0"/>
    <w:rsid w:val="1DEF708A"/>
    <w:rsid w:val="24A7ED01"/>
    <w:rsid w:val="24EDC892"/>
    <w:rsid w:val="26E26BA1"/>
    <w:rsid w:val="290E5A87"/>
    <w:rsid w:val="2DFB74B1"/>
    <w:rsid w:val="2F0E64D5"/>
    <w:rsid w:val="31A164F7"/>
    <w:rsid w:val="329EECE1"/>
    <w:rsid w:val="3338C742"/>
    <w:rsid w:val="4877F1D0"/>
    <w:rsid w:val="4D6AD462"/>
    <w:rsid w:val="52A6E799"/>
    <w:rsid w:val="57FD62D7"/>
    <w:rsid w:val="58F8FE27"/>
    <w:rsid w:val="5AFA94B6"/>
    <w:rsid w:val="66C49EBA"/>
    <w:rsid w:val="671AAA67"/>
    <w:rsid w:val="6A5954F7"/>
    <w:rsid w:val="6CC58977"/>
    <w:rsid w:val="71026F9B"/>
    <w:rsid w:val="740DF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3BCE8A1"/>
  <w15:chartTrackingRefBased/>
  <w15:docId w15:val="{848C4E31-9F81-45E0-BC11-A3C6821E1A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rFonts w:ascii="MS Sans Serif" w:hAnsi="MS Sans Serif" w:cs="MS Sans Serif"/>
      <w:lang w:val="en-US"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  <w:lang w:val="bg-BG"/>
    </w:rPr>
  </w:style>
  <w:style w:type="paragraph" w:styleId="6">
    <w:name w:val="heading 6"/>
    <w:basedOn w:val="a"/>
    <w:next w:val="a"/>
    <w:qFormat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7">
    <w:name w:val="heading 7"/>
    <w:basedOn w:val="a"/>
    <w:next w:val="a"/>
    <w:qFormat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center"/>
    </w:pPr>
    <w:rPr>
      <w:sz w:val="28"/>
      <w:szCs w:val="28"/>
      <w:lang w:val="bg-BG"/>
    </w:rPr>
  </w:style>
  <w:style w:type="paragraph" w:styleId="a6">
    <w:name w:val="Body Text Indent"/>
    <w:basedOn w:val="a"/>
    <w:pPr>
      <w:jc w:val="both"/>
    </w:pPr>
    <w:rPr>
      <w:sz w:val="28"/>
      <w:szCs w:val="28"/>
      <w:lang w:val="bg-BG"/>
    </w:rPr>
  </w:style>
  <w:style w:type="paragraph" w:styleId="30">
    <w:name w:val="Body Text 3"/>
    <w:basedOn w:val="a"/>
    <w:rPr>
      <w:sz w:val="28"/>
      <w:szCs w:val="28"/>
      <w:lang w:val="bg-BG"/>
    </w:rPr>
  </w:style>
  <w:style w:type="paragraph" w:styleId="a7">
    <w:name w:val="Title"/>
    <w:basedOn w:val="a"/>
    <w:qFormat/>
    <w:pPr>
      <w:jc w:val="center"/>
    </w:pPr>
    <w:rPr>
      <w:sz w:val="28"/>
      <w:szCs w:val="28"/>
      <w:lang w:val="bg-BG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styleId="Tabl" w:customStyle="1">
    <w:name w:val="Tabl"/>
    <w:basedOn w:val="a"/>
    <w:rPr>
      <w:rFonts w:ascii="Book Antiqua" w:hAnsi="Book Antiqua" w:cs="Book Antiqua"/>
      <w:sz w:val="22"/>
      <w:szCs w:val="22"/>
      <w:lang w:val="bg-BG" w:eastAsia="en-US"/>
    </w:rPr>
  </w:style>
  <w:style w:type="paragraph" w:styleId="a9">
    <w:name w:val="Balloon Text"/>
    <w:basedOn w:val="a"/>
    <w:semiHidden/>
    <w:rsid w:val="00D8518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footnote text"/>
    <w:basedOn w:val="a"/>
    <w:semiHidden/>
    <w:rsid w:val="009667B5"/>
  </w:style>
  <w:style w:type="character" w:styleId="ac">
    <w:name w:val="footnote reference"/>
    <w:semiHidden/>
    <w:rsid w:val="009667B5"/>
    <w:rPr>
      <w:vertAlign w:val="superscript"/>
    </w:rPr>
  </w:style>
  <w:style w:type="character" w:styleId="reference-text" w:customStyle="1">
    <w:name w:val="reference-text"/>
    <w:basedOn w:val="a0"/>
    <w:rsid w:val="00EF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14598-5B85-464A-A706-E1EEAD3F3C01}"/>
</file>

<file path=customXml/itemProps2.xml><?xml version="1.0" encoding="utf-8"?>
<ds:datastoreItem xmlns:ds="http://schemas.openxmlformats.org/officeDocument/2006/customXml" ds:itemID="{25EC7EEB-EFDC-4DA8-A31B-4D8E35950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96F7C-C3F6-48E3-8626-3EFD574FC3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BARAKOV</dc:creator>
  <cp:keywords/>
  <cp:lastModifiedBy>Георги Герджиков</cp:lastModifiedBy>
  <cp:revision>39</cp:revision>
  <cp:lastPrinted>2012-05-08T19:27:00Z</cp:lastPrinted>
  <dcterms:created xsi:type="dcterms:W3CDTF">2021-04-30T09:49:00Z</dcterms:created>
  <dcterms:modified xsi:type="dcterms:W3CDTF">2021-05-18T18:50:45Z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