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2F7E02" w:rsidP="002F7E02" w:rsidRDefault="00267163" w14:paraId="7E2857F2" wp14:textId="77777777">
      <w:pPr>
        <w:pStyle w:val="1"/>
        <w:jc w:val="left"/>
        <w:rPr>
          <w:lang w:val="en-GB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0" wp14:anchorId="4FD10844" wp14:editId="77777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90675" cy="201930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8754D9" w:rsidR="008754D9" w:rsidP="008754D9" w:rsidRDefault="00FD6385" w14:paraId="3CB2CF3E" wp14:textId="77777777">
      <w:pPr>
        <w:pStyle w:val="1"/>
        <w:jc w:val="right"/>
        <w:rPr>
          <w:rFonts w:ascii="Times New Roman" w:hAnsi="Times New Roman" w:cs="Times New Roman"/>
          <w:b w:val="0"/>
          <w:sz w:val="48"/>
          <w:szCs w:val="48"/>
        </w:rPr>
      </w:pPr>
      <w:r w:rsidRPr="008754D9">
        <w:rPr>
          <w:rFonts w:ascii="Times New Roman" w:hAnsi="Times New Roman" w:cs="Times New Roman"/>
          <w:b w:val="0"/>
          <w:sz w:val="48"/>
          <w:szCs w:val="48"/>
        </w:rPr>
        <w:t>Софийски университет</w:t>
      </w:r>
      <w:r w:rsidRPr="008754D9">
        <w:rPr>
          <w:rFonts w:ascii="Times New Roman" w:hAnsi="Times New Roman" w:cs="Times New Roman"/>
          <w:b w:val="0"/>
          <w:sz w:val="48"/>
          <w:szCs w:val="48"/>
        </w:rPr>
        <w:br/>
      </w:r>
      <w:r w:rsidRPr="008754D9">
        <w:rPr>
          <w:rFonts w:ascii="Times New Roman" w:hAnsi="Times New Roman" w:cs="Times New Roman"/>
          <w:b w:val="0"/>
          <w:sz w:val="48"/>
          <w:szCs w:val="48"/>
        </w:rPr>
        <w:t>„Св. Климент Охридски“</w:t>
      </w:r>
    </w:p>
    <w:p xmlns:wp14="http://schemas.microsoft.com/office/word/2010/wordml" w:rsidRPr="006D6CA7" w:rsidR="002F7E02" w:rsidP="00A51273" w:rsidRDefault="008754D9" w14:paraId="5128595E" wp14:textId="77777777">
      <w:pPr>
        <w:pStyle w:val="1"/>
        <w:jc w:val="right"/>
        <w:rPr>
          <w:rFonts w:ascii="Times New Roman" w:hAnsi="Times New Roman" w:cs="Times New Roman"/>
          <w:b w:val="0"/>
          <w:sz w:val="48"/>
          <w:szCs w:val="48"/>
        </w:rPr>
      </w:pPr>
      <w:r w:rsidRPr="008754D9">
        <w:rPr>
          <w:rFonts w:ascii="Times New Roman" w:hAnsi="Times New Roman" w:cs="Times New Roman"/>
          <w:b w:val="0"/>
          <w:sz w:val="48"/>
          <w:szCs w:val="48"/>
        </w:rPr>
        <w:t>Философски факултет</w:t>
      </w:r>
    </w:p>
    <w:p xmlns:wp14="http://schemas.microsoft.com/office/word/2010/wordml" w:rsidRPr="008754D9" w:rsidR="002F7E02" w:rsidP="002F7E02" w:rsidRDefault="002F7E02" w14:paraId="672A6659" wp14:textId="77777777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xmlns:wp14="http://schemas.microsoft.com/office/word/2010/wordml" w:rsidRPr="00A51273" w:rsidR="002F7E02" w:rsidP="002F7E02" w:rsidRDefault="002F7E02" w14:paraId="48EF998A" wp14:textId="77777777">
      <w:pPr>
        <w:jc w:val="right"/>
        <w:rPr>
          <w:rFonts w:ascii="Times New Roman" w:hAnsi="Times New Roman" w:cs="Times New Roman"/>
          <w:b/>
          <w:lang w:val="bg-BG"/>
        </w:rPr>
      </w:pPr>
      <w:r w:rsidRPr="00A51273">
        <w:rPr>
          <w:rFonts w:ascii="Times New Roman" w:hAnsi="Times New Roman" w:cs="Times New Roman"/>
          <w:b/>
          <w:lang w:val="bg-BG"/>
        </w:rPr>
        <w:t>Утвърдил: ………………………..</w:t>
      </w:r>
    </w:p>
    <w:p xmlns:wp14="http://schemas.microsoft.com/office/word/2010/wordml" w:rsidRPr="006D6CA7" w:rsidR="002F7E02" w:rsidP="002F7E02" w:rsidRDefault="00A51273" w14:paraId="4F0DA0EB" wp14:textId="77777777">
      <w:pPr>
        <w:jc w:val="right"/>
        <w:rPr>
          <w:rFonts w:ascii="Times New Roman" w:hAnsi="Times New Roman" w:cs="Times New Roman"/>
          <w:b/>
          <w:lang w:val="bg-BG"/>
        </w:rPr>
      </w:pPr>
      <w:r w:rsidRPr="006D6CA7">
        <w:rPr>
          <w:rFonts w:ascii="Times New Roman" w:hAnsi="Times New Roman" w:cs="Times New Roman"/>
          <w:b/>
          <w:lang w:val="bg-BG"/>
        </w:rPr>
        <w:t>[</w:t>
      </w:r>
      <w:r>
        <w:rPr>
          <w:rFonts w:ascii="Times New Roman" w:hAnsi="Times New Roman" w:cs="Times New Roman"/>
          <w:b/>
          <w:lang w:val="bg-BG"/>
        </w:rPr>
        <w:t>Декан</w:t>
      </w:r>
      <w:r w:rsidRPr="006D6CA7">
        <w:rPr>
          <w:rFonts w:ascii="Times New Roman" w:hAnsi="Times New Roman" w:cs="Times New Roman"/>
          <w:b/>
          <w:lang w:val="bg-BG"/>
        </w:rPr>
        <w:t>]</w:t>
      </w:r>
    </w:p>
    <w:p xmlns:wp14="http://schemas.microsoft.com/office/word/2010/wordml" w:rsidRPr="00A51273" w:rsidR="002F7E02" w:rsidP="002F7E02" w:rsidRDefault="002F7E02" w14:paraId="0A37501D" wp14:textId="77777777">
      <w:pPr>
        <w:jc w:val="right"/>
        <w:rPr>
          <w:rFonts w:ascii="Times New Roman" w:hAnsi="Times New Roman" w:cs="Times New Roman"/>
          <w:b/>
          <w:lang w:val="bg-BG"/>
        </w:rPr>
      </w:pPr>
    </w:p>
    <w:p xmlns:wp14="http://schemas.microsoft.com/office/word/2010/wordml" w:rsidRPr="00A51273" w:rsidR="002F7E02" w:rsidP="002F7E02" w:rsidRDefault="002F7E02" w14:paraId="74AED367" wp14:textId="77777777">
      <w:pPr>
        <w:jc w:val="right"/>
        <w:rPr>
          <w:rFonts w:ascii="Times New Roman" w:hAnsi="Times New Roman" w:cs="Times New Roman"/>
          <w:lang w:val="bg-BG"/>
        </w:rPr>
      </w:pPr>
      <w:r w:rsidRPr="00A51273">
        <w:rPr>
          <w:rFonts w:ascii="Times New Roman" w:hAnsi="Times New Roman" w:cs="Times New Roman"/>
          <w:b/>
          <w:lang w:val="bg-BG"/>
        </w:rPr>
        <w:t>Дата:………………………..</w:t>
      </w:r>
    </w:p>
    <w:p xmlns:wp14="http://schemas.microsoft.com/office/word/2010/wordml" w:rsidRPr="006D6CA7" w:rsidR="002F7E02" w:rsidP="003674B2" w:rsidRDefault="002F7E02" w14:paraId="5DAB6C7B" wp14:textId="77777777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D6CA7" w:rsidR="00A51273" w:rsidP="00A51273" w:rsidRDefault="00A51273" w14:paraId="02EB378F" wp14:textId="77777777">
      <w:pPr>
        <w:rPr>
          <w:lang w:val="bg-BG"/>
        </w:rPr>
      </w:pPr>
    </w:p>
    <w:p xmlns:wp14="http://schemas.microsoft.com/office/word/2010/wordml" w:rsidRPr="00A51273" w:rsidR="003674B2" w:rsidP="003674B2" w:rsidRDefault="003674B2" w14:paraId="59B6E38F" wp14:textId="7777777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1273">
        <w:rPr>
          <w:rFonts w:ascii="Times New Roman" w:hAnsi="Times New Roman" w:cs="Times New Roman"/>
          <w:sz w:val="28"/>
          <w:szCs w:val="28"/>
          <w:lang w:val="bg-BG"/>
        </w:rPr>
        <w:t>Специалност:</w:t>
      </w:r>
      <w:r w:rsidRPr="00A512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51273" w:rsidR="008754D9">
        <w:rPr>
          <w:rFonts w:ascii="Times New Roman" w:hAnsi="Times New Roman" w:cs="Times New Roman"/>
          <w:b/>
          <w:sz w:val="28"/>
          <w:szCs w:val="28"/>
          <w:lang w:val="bg-BG"/>
        </w:rPr>
        <w:t>Философия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xmlns:wp14="http://schemas.microsoft.com/office/word/2010/wordml" w:rsidRPr="00A51273" w:rsidR="003674B2" w:rsidTr="00F734CD" w14:paraId="71C47BBD" wp14:textId="77777777">
        <w:tc>
          <w:tcPr>
            <w:tcW w:w="534" w:type="dxa"/>
            <w:shd w:val="clear" w:color="auto" w:fill="auto"/>
          </w:tcPr>
          <w:p w:rsidRPr="00A51273" w:rsidR="003674B2" w:rsidP="00F734CD" w:rsidRDefault="003674B2" w14:paraId="753EFFE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3674B2" w:rsidP="00F734CD" w:rsidRDefault="003674B2" w14:paraId="45487A1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3674B2" w:rsidP="00F734CD" w:rsidRDefault="003674B2" w14:paraId="6DC1E7F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3674B2" w:rsidP="00F734CD" w:rsidRDefault="003674B2" w14:paraId="18F999B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Pr="00A51273" w:rsidR="003674B2" w:rsidP="00F734CD" w:rsidRDefault="003674B2" w14:paraId="75697EE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Pr="00A51273" w:rsidR="003674B2" w:rsidP="00F734CD" w:rsidRDefault="003674B2" w14:paraId="4B58431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Pr="00A51273" w:rsidR="003674B2" w:rsidP="00F734CD" w:rsidRDefault="003674B2" w14:paraId="649841B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Pr="00A51273" w:rsidR="003674B2" w:rsidP="00F734CD" w:rsidRDefault="003674B2" w14:paraId="6A05A80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A51273" w:rsidR="003674B2" w:rsidP="00F734CD" w:rsidRDefault="003674B2" w14:paraId="5A39BBE3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A51273" w:rsidR="00A51273" w:rsidP="00A51273" w:rsidRDefault="00A51273" w14:paraId="41C8F396" wp14:textId="7777777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51273" w:rsidP="584E91BF" w:rsidRDefault="00A51273" w14:paraId="5BC7EC57" w14:textId="6F56D8BF">
      <w:pPr>
        <w:pStyle w:val="a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cs="Times New Roman"/>
          <w:b w:val="1"/>
          <w:bCs w:val="1"/>
          <w:sz w:val="28"/>
          <w:szCs w:val="28"/>
          <w:lang w:val="bg-BG"/>
        </w:rPr>
      </w:pPr>
      <w:r w:rsidRPr="584E91BF" w:rsidR="00A51273">
        <w:rPr>
          <w:rFonts w:ascii="Times New Roman" w:hAnsi="Times New Roman" w:cs="Times New Roman"/>
          <w:sz w:val="28"/>
          <w:szCs w:val="28"/>
          <w:lang w:val="bg-BG"/>
        </w:rPr>
        <w:t>Магистърска програма:</w:t>
      </w:r>
      <w:r w:rsidRPr="584E91BF" w:rsidR="00A51273">
        <w:rPr>
          <w:rFonts w:ascii="Times New Roman" w:hAnsi="Times New Roman" w:cs="Times New Roman"/>
          <w:b w:val="1"/>
          <w:bCs w:val="1"/>
          <w:sz w:val="28"/>
          <w:szCs w:val="28"/>
          <w:lang w:val="bg-BG"/>
        </w:rPr>
        <w:t xml:space="preserve"> </w:t>
      </w:r>
      <w:r w:rsidRPr="584E91BF" w:rsidR="5CF7AD32">
        <w:rPr>
          <w:rFonts w:ascii="Times New Roman" w:hAnsi="Times New Roman" w:cs="Times New Roman"/>
          <w:b w:val="1"/>
          <w:bCs w:val="1"/>
          <w:sz w:val="28"/>
          <w:szCs w:val="28"/>
          <w:lang w:val="bg-BG"/>
        </w:rPr>
        <w:t>Философия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xmlns:wp14="http://schemas.microsoft.com/office/word/2010/wordml" w:rsidRPr="00A51273" w:rsidR="00DC679D" w:rsidTr="584E91BF" w14:paraId="21BBC153" wp14:textId="77777777">
        <w:tc>
          <w:tcPr>
            <w:tcW w:w="534" w:type="dxa"/>
            <w:shd w:val="clear" w:color="auto" w:fill="auto"/>
            <w:tcMar/>
          </w:tcPr>
          <w:p w:rsidRPr="00A51273" w:rsidR="00DC679D" w:rsidP="00B337BF" w:rsidRDefault="00DC679D" w14:paraId="69D321A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  <w:tcMar/>
          </w:tcPr>
          <w:p w:rsidRPr="00A51273" w:rsidR="00DC679D" w:rsidP="00B337BF" w:rsidRDefault="00DC679D" w14:paraId="71ABD6E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  <w:tcMar/>
          </w:tcPr>
          <w:p w:rsidRPr="00A51273" w:rsidR="00DC679D" w:rsidP="00B337BF" w:rsidRDefault="00DC679D" w14:paraId="220FF25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  <w:tcMar/>
          </w:tcPr>
          <w:p w:rsidRPr="00A51273" w:rsidR="00DC679D" w:rsidP="00B337BF" w:rsidRDefault="00DC679D" w14:paraId="44B0A208" wp14:textId="459A172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DC679D" w:rsidP="00B337BF" w:rsidRDefault="00DC679D" w14:paraId="109B8484" wp14:textId="25D211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DC679D" w:rsidP="00B337BF" w:rsidRDefault="00DC679D" w14:paraId="2322F001" wp14:textId="674D65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DC679D" w:rsidP="00B337BF" w:rsidRDefault="00DC679D" w14:paraId="56B20A0C" wp14:textId="7BD03F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DC679D" w:rsidP="00B337BF" w:rsidRDefault="00DC679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DC679D" w:rsidP="00B337BF" w:rsidRDefault="00DC679D" w14:paraId="0D0B940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="003674B2" w:rsidP="00B25EA4" w:rsidRDefault="003674B2" w14:paraId="0E27B00A" wp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337BF" w:rsidR="00A51273" w:rsidP="00A51273" w:rsidRDefault="00A51273" w14:paraId="60061E4C" wp14:textId="77777777">
      <w:pPr>
        <w:rPr>
          <w:rFonts w:ascii="Calibri" w:hAnsi="Calibri"/>
          <w:lang w:val="bg-BG"/>
        </w:rPr>
      </w:pPr>
    </w:p>
    <w:p xmlns:wp14="http://schemas.microsoft.com/office/word/2010/wordml" w:rsidRPr="00B337BF" w:rsidR="00A51273" w:rsidP="00A51273" w:rsidRDefault="00A51273" w14:paraId="44EAFD9C" wp14:textId="77777777">
      <w:pPr>
        <w:rPr>
          <w:rFonts w:ascii="Calibri" w:hAnsi="Calibri"/>
          <w:lang w:val="bg-BG"/>
        </w:rPr>
      </w:pPr>
    </w:p>
    <w:p xmlns:wp14="http://schemas.microsoft.com/office/word/2010/wordml" w:rsidRPr="00B337BF" w:rsidR="009E110A" w:rsidP="00A51273" w:rsidRDefault="009E110A" w14:paraId="16A3283F" wp14:textId="77777777">
      <w:pPr>
        <w:pStyle w:val="1"/>
        <w:rPr>
          <w:rFonts w:ascii="Calibri" w:hAnsi="Calibri"/>
        </w:rPr>
      </w:pPr>
      <w:r w:rsidRPr="00A51273">
        <w:t>УЧЕБНА ПРОГРАМА</w:t>
      </w:r>
    </w:p>
    <w:p xmlns:wp14="http://schemas.microsoft.com/office/word/2010/wordml" w:rsidRPr="00B337BF" w:rsidR="00A51273" w:rsidP="00A51273" w:rsidRDefault="00A51273" w14:paraId="4B94D5A5" wp14:textId="77777777">
      <w:pPr>
        <w:rPr>
          <w:rFonts w:ascii="Calibri" w:hAnsi="Calibri"/>
          <w:lang w:val="bg-BG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</w:tblGrid>
      <w:tr xmlns:wp14="http://schemas.microsoft.com/office/word/2010/wordml" w:rsidRPr="00A51273" w:rsidR="00A51273" w:rsidTr="00F9272D" w14:paraId="7C754A98" wp14:textId="77777777">
        <w:trPr>
          <w:jc w:val="center"/>
        </w:trPr>
        <w:tc>
          <w:tcPr>
            <w:tcW w:w="534" w:type="dxa"/>
            <w:shd w:val="clear" w:color="auto" w:fill="auto"/>
          </w:tcPr>
          <w:p w:rsidRPr="00A51273" w:rsidR="00A51273" w:rsidP="00B337BF" w:rsidRDefault="00A51273" w14:paraId="2C21691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</w:p>
        </w:tc>
        <w:tc>
          <w:tcPr>
            <w:tcW w:w="567" w:type="dxa"/>
            <w:shd w:val="clear" w:color="auto" w:fill="auto"/>
          </w:tcPr>
          <w:p w:rsidRPr="00A51273" w:rsidR="00A51273" w:rsidP="00B337BF" w:rsidRDefault="00A51273" w14:paraId="7B7EFE0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Pr="00A51273" w:rsidR="00A51273" w:rsidP="00B337BF" w:rsidRDefault="00A51273" w14:paraId="3311358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Pr="00A51273" w:rsidR="00A51273" w:rsidP="00B337BF" w:rsidRDefault="00A51273" w14:paraId="249FAAB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xmlns:wp14="http://schemas.microsoft.com/office/word/2010/wordml" w:rsidR="000200AE" w:rsidP="000200AE" w:rsidRDefault="000200AE" w14:paraId="3DEEC669" wp14:textId="77777777">
      <w:pPr>
        <w:pStyle w:val="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xmlns:wp14="http://schemas.microsoft.com/office/word/2010/wordml" w:rsidRPr="006D6CA7" w:rsidR="00943CAB" w:rsidP="000200AE" w:rsidRDefault="009A15F2" w14:paraId="3DE72F98" wp14:textId="77777777">
      <w:pPr>
        <w:pStyle w:val="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F9272D">
        <w:rPr>
          <w:rFonts w:ascii="Times New Roman" w:hAnsi="Times New Roman" w:cs="Times New Roman"/>
          <w:sz w:val="40"/>
          <w:szCs w:val="40"/>
        </w:rPr>
        <w:t>Антична философия</w:t>
      </w:r>
      <w:r w:rsidR="000200AE">
        <w:rPr>
          <w:rFonts w:ascii="Times New Roman" w:hAnsi="Times New Roman" w:cs="Times New Roman"/>
          <w:sz w:val="40"/>
          <w:szCs w:val="40"/>
        </w:rPr>
        <w:br/>
      </w:r>
      <w:r w:rsidRPr="00714FA2" w:rsidR="002B07AD">
        <w:rPr>
          <w:rFonts w:ascii="Times New Roman" w:hAnsi="Times New Roman" w:cs="Times New Roman"/>
          <w:sz w:val="24"/>
          <w:szCs w:val="24"/>
        </w:rPr>
        <w:t>Преподавател</w:t>
      </w:r>
      <w:r w:rsidRPr="00714FA2" w:rsidR="009E110A">
        <w:rPr>
          <w:rFonts w:ascii="Times New Roman" w:hAnsi="Times New Roman" w:cs="Times New Roman"/>
          <w:sz w:val="24"/>
          <w:szCs w:val="24"/>
        </w:rPr>
        <w:t xml:space="preserve">: </w:t>
      </w:r>
      <w:r w:rsidR="005B4FC0">
        <w:rPr>
          <w:rFonts w:ascii="Times New Roman" w:hAnsi="Times New Roman" w:cs="Times New Roman"/>
          <w:bCs w:val="0"/>
          <w:iCs/>
          <w:sz w:val="24"/>
          <w:szCs w:val="24"/>
        </w:rPr>
        <w:t>доц. д-р</w:t>
      </w:r>
      <w:r w:rsidRPr="009A15F2">
        <w:rPr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="005B4FC0">
        <w:rPr>
          <w:rFonts w:ascii="Times New Roman" w:hAnsi="Times New Roman" w:cs="Times New Roman"/>
          <w:bCs w:val="0"/>
          <w:iCs/>
          <w:sz w:val="24"/>
          <w:szCs w:val="24"/>
        </w:rPr>
        <w:t>Гергана Динева</w:t>
      </w: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714FA2" w:rsidR="000657DB" w:rsidTr="3F7CE082" w14:paraId="4BE47A2E" wp14:textId="77777777">
        <w:tc>
          <w:tcPr>
            <w:tcW w:w="2093" w:type="dxa"/>
            <w:shd w:val="clear" w:color="auto" w:fill="C0C0C0"/>
            <w:tcMar/>
          </w:tcPr>
          <w:p w:rsidRPr="00714FA2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714FA2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714FA2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F9272D" w:rsidR="00F9272D" w:rsidTr="3F7CE082" w14:paraId="57B42D6A" wp14:textId="77777777">
        <w:tc>
          <w:tcPr>
            <w:tcW w:w="2093" w:type="dxa"/>
            <w:vMerge w:val="restart"/>
            <w:shd w:val="clear" w:color="auto" w:fill="auto"/>
            <w:tcMar/>
          </w:tcPr>
          <w:p w:rsidRPr="00F9272D" w:rsidR="00F9272D" w:rsidP="000657DB" w:rsidRDefault="00F9272D" w14:paraId="26951E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Аудиторна заетост</w:t>
            </w:r>
          </w:p>
        </w:tc>
        <w:tc>
          <w:tcPr>
            <w:tcW w:w="5528" w:type="dxa"/>
            <w:shd w:val="clear" w:color="auto" w:fill="auto"/>
            <w:tcMar/>
          </w:tcPr>
          <w:p w:rsidRPr="00F9272D" w:rsidR="00F9272D" w:rsidP="00F9272D" w:rsidRDefault="00F9272D" w14:paraId="1504A7F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418" w:type="dxa"/>
            <w:shd w:val="clear" w:color="auto" w:fill="auto"/>
            <w:tcMar/>
          </w:tcPr>
          <w:p w:rsidRPr="00F9272D" w:rsidR="00F9272D" w:rsidP="584E91BF" w:rsidRDefault="00F9272D" w14:paraId="219897CE" wp14:textId="7777777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  <w:r w:rsidRPr="584E91BF" w:rsidR="71F924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</w:tr>
      <w:tr xmlns:wp14="http://schemas.microsoft.com/office/word/2010/wordml" w:rsidRPr="00F9272D" w:rsidR="00F9272D" w:rsidTr="3F7CE082" w14:paraId="630B6B5E" wp14:textId="77777777">
        <w:tc>
          <w:tcPr>
            <w:tcW w:w="2093" w:type="dxa"/>
            <w:vMerge/>
            <w:tcMar/>
          </w:tcPr>
          <w:p w:rsidRPr="00F9272D" w:rsidR="00F9272D" w:rsidP="000657DB" w:rsidRDefault="00F9272D" w14:paraId="3656B9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  <w:shd w:val="clear" w:color="auto" w:fill="auto"/>
            <w:tcMar/>
          </w:tcPr>
          <w:p w:rsidRPr="00F9272D" w:rsidR="00F9272D" w:rsidP="00F9272D" w:rsidRDefault="00F9272D" w14:paraId="5AEDEBB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Семинари и практически упраж</w:t>
            </w:r>
            <w:r w:rsidR="00D54A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ения</w:t>
            </w:r>
          </w:p>
        </w:tc>
        <w:tc>
          <w:tcPr>
            <w:tcW w:w="1418" w:type="dxa"/>
            <w:shd w:val="clear" w:color="auto" w:fill="auto"/>
            <w:tcMar/>
          </w:tcPr>
          <w:p w:rsidRPr="00F9272D" w:rsidR="00F9272D" w:rsidP="007B01D8" w:rsidRDefault="00F9272D" w14:paraId="5531F93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0657DB" w:rsidTr="3F7CE082" w14:paraId="002F03F6" wp14:textId="77777777">
        <w:tc>
          <w:tcPr>
            <w:tcW w:w="7621" w:type="dxa"/>
            <w:gridSpan w:val="2"/>
            <w:shd w:val="clear" w:color="auto" w:fill="D9D9D9" w:themeFill="background1" w:themeFillShade="D9"/>
            <w:tcMar/>
          </w:tcPr>
          <w:p w:rsidRPr="00714FA2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A67BDF" w:rsidR="000657DB" w:rsidP="759A1C84" w:rsidRDefault="00A67BDF" w14:paraId="60DA3216" wp14:textId="6926A9C0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39A45A74" w:rsidR="03D842C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6</w:t>
            </w:r>
            <w:r w:rsidRPr="39A45A74" w:rsidR="00A67BD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0657DB" w:rsidTr="3F7CE082" w14:paraId="70423B73" wp14:textId="77777777">
        <w:tc>
          <w:tcPr>
            <w:tcW w:w="2093" w:type="dxa"/>
            <w:vMerge w:val="restart"/>
            <w:tcMar/>
          </w:tcPr>
          <w:p w:rsidRPr="00714FA2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714FA2" w:rsidR="000657DB" w:rsidP="007B01D8" w:rsidRDefault="000657DB" w14:paraId="53FCBB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714FA2" w:rsidR="000657DB" w:rsidP="007B01D8" w:rsidRDefault="007A4247" w14:paraId="0213FF8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0657DB" w:rsidTr="3F7CE082" w14:paraId="571A8CC0" wp14:textId="77777777">
        <w:tc>
          <w:tcPr>
            <w:tcW w:w="2093" w:type="dxa"/>
            <w:vMerge/>
            <w:tcMar/>
          </w:tcPr>
          <w:p w:rsidRPr="00714FA2" w:rsidR="000657DB" w:rsidP="007B01D8" w:rsidRDefault="000657DB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Mar/>
          </w:tcPr>
          <w:p w:rsidRPr="00714FA2" w:rsidR="000657DB" w:rsidP="007B01D8" w:rsidRDefault="000657DB" w14:paraId="6F8A4F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</w:t>
            </w:r>
            <w:r w:rsidRPr="00714FA2" w:rsidR="001135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A67BDF" w:rsidR="000657DB" w:rsidP="007B01D8" w:rsidRDefault="00A67BDF" w14:paraId="5007C906" wp14:textId="0266DE1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9A45A74" w:rsidR="31AFCF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39A45A74" w:rsidR="00A67B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0657DB" w:rsidTr="3F7CE082" w14:paraId="5D161565" wp14:textId="77777777">
        <w:tc>
          <w:tcPr>
            <w:tcW w:w="2093" w:type="dxa"/>
            <w:vMerge/>
            <w:tcMar/>
          </w:tcPr>
          <w:p w:rsidRPr="00714FA2" w:rsidR="000657DB" w:rsidP="007B01D8" w:rsidRDefault="000657DB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Mar/>
          </w:tcPr>
          <w:p w:rsidRPr="00714FA2" w:rsidR="000657DB" w:rsidP="007B01D8" w:rsidRDefault="000657DB" w14:paraId="1177A8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A67BDF" w:rsidR="000657DB" w:rsidP="007B01D8" w:rsidRDefault="00A67BDF" w14:paraId="0CCF700D" wp14:textId="27C91E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9A45A74" w:rsidR="77429B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39A45A74" w:rsidR="00A67B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0657DB" w:rsidTr="3F7CE082" w14:paraId="413AEDB0" wp14:textId="77777777">
        <w:tc>
          <w:tcPr>
            <w:tcW w:w="7621" w:type="dxa"/>
            <w:gridSpan w:val="2"/>
            <w:shd w:val="clear" w:color="auto" w:fill="D9D9D9" w:themeFill="background1" w:themeFillShade="D9"/>
            <w:tcMar/>
          </w:tcPr>
          <w:p w:rsidRPr="00714FA2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A67BDF" w:rsidR="000657DB" w:rsidP="26E2DF2C" w:rsidRDefault="0054416D" w14:paraId="6CC8039C" wp14:textId="2A5DC85B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39A45A74" w:rsidR="6491A07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6</w:t>
            </w:r>
            <w:r w:rsidRPr="39A45A74" w:rsidR="00A67BD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0657DB" w:rsidTr="3F7CE082" w14:paraId="62AF7762" wp14:textId="77777777">
        <w:tc>
          <w:tcPr>
            <w:tcW w:w="7621" w:type="dxa"/>
            <w:gridSpan w:val="2"/>
            <w:shd w:val="clear" w:color="auto" w:fill="A6A6A6" w:themeFill="background1" w:themeFillShade="A6"/>
            <w:tcMar/>
          </w:tcPr>
          <w:p w:rsidRPr="00714FA2" w:rsidR="000657DB" w:rsidP="007B01D8" w:rsidRDefault="000657DB" w14:paraId="74E0A1E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ЗАЕТОСТ</w:t>
            </w:r>
            <w:r w:rsidR="00022C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(аудиторна и извънаудиторна)</w:t>
            </w:r>
          </w:p>
        </w:tc>
        <w:tc>
          <w:tcPr>
            <w:tcW w:w="1418" w:type="dxa"/>
            <w:shd w:val="clear" w:color="auto" w:fill="A6A6A6" w:themeFill="background1" w:themeFillShade="A6"/>
            <w:tcMar/>
          </w:tcPr>
          <w:p w:rsidRPr="00A67BDF" w:rsidR="000657DB" w:rsidP="759A1C84" w:rsidRDefault="00A67BDF" w14:paraId="6A89157D" wp14:textId="3BB6A7C1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26E2DF2C" w:rsidR="00A67BD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1</w:t>
            </w:r>
            <w:r w:rsidRPr="26E2DF2C" w:rsidR="0A669F8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26E2DF2C" w:rsidR="00A67BD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0F580A" w:rsidTr="3F7CE082" w14:paraId="359ECD38" wp14:textId="77777777">
        <w:tc>
          <w:tcPr>
            <w:tcW w:w="7621" w:type="dxa"/>
            <w:gridSpan w:val="2"/>
            <w:tcMar/>
          </w:tcPr>
          <w:p w:rsidRPr="00714FA2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A67BDF" w:rsidR="000F580A" w:rsidP="584E91BF" w:rsidRDefault="00A67BDF" w14:paraId="19F14E3C" wp14:textId="7FBA8DCB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3F7CE082" w:rsidR="34EF62D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3F7CE082" w:rsidR="534F3D9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,</w:t>
            </w:r>
            <w:r w:rsidRPr="3F7CE082" w:rsidR="2DC7F14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  <w:tr xmlns:wp14="http://schemas.microsoft.com/office/word/2010/wordml" w:rsidRPr="00714FA2" w:rsidR="000F580A" w:rsidTr="3F7CE082" w14:paraId="5D00DB98" wp14:textId="77777777">
        <w:tc>
          <w:tcPr>
            <w:tcW w:w="7621" w:type="dxa"/>
            <w:gridSpan w:val="2"/>
            <w:tcMar/>
          </w:tcPr>
          <w:p w:rsidRPr="00714FA2"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A67BDF" w:rsidR="000F580A" w:rsidP="584E91BF" w:rsidRDefault="00A67BDF" w14:paraId="2598DEE6" wp14:textId="600F673A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3F7CE082" w:rsidR="487100C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3F7CE082" w:rsidR="02AD11F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,</w:t>
            </w:r>
            <w:r w:rsidRPr="3F7CE082" w:rsidR="487100C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  <w:tr xmlns:wp14="http://schemas.microsoft.com/office/word/2010/wordml" w:rsidRPr="00714FA2" w:rsidR="000657DB" w:rsidTr="3F7CE082" w14:paraId="7CB0EE21" wp14:textId="77777777">
        <w:tc>
          <w:tcPr>
            <w:tcW w:w="7621" w:type="dxa"/>
            <w:gridSpan w:val="2"/>
            <w:tcMar/>
          </w:tcPr>
          <w:p w:rsidRPr="00714FA2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A67BDF" w:rsidR="000657DB" w:rsidP="584E91BF" w:rsidRDefault="00A67BDF" w14:paraId="78941E47" wp14:textId="46C2EBBF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3F7CE082" w:rsidR="62DC6CA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</w:tbl>
    <w:p xmlns:wp14="http://schemas.microsoft.com/office/word/2010/wordml" w:rsidRPr="00714FA2" w:rsidR="000657DB" w:rsidP="00B25EA4" w:rsidRDefault="000657DB" w14:paraId="53128261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1"/>
        <w:gridCol w:w="5407"/>
        <w:gridCol w:w="3101"/>
      </w:tblGrid>
      <w:tr xmlns:wp14="http://schemas.microsoft.com/office/word/2010/wordml" w:rsidRPr="00714FA2" w:rsidR="009E110A" w:rsidTr="39A45A74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14FA2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 w:type="page"/>
            </w: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14FA2" w:rsidR="009E110A" w:rsidP="007A4247" w:rsidRDefault="009E110A" w14:paraId="7E075F8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Формиране на оценката по дисциплината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14FA2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% от оценката</w:t>
            </w:r>
          </w:p>
        </w:tc>
      </w:tr>
      <w:tr xmlns:wp14="http://schemas.microsoft.com/office/word/2010/wordml" w:rsidRPr="00714FA2" w:rsidR="009E110A" w:rsidTr="39A45A74" w14:paraId="1A16010C" wp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4FA2" w:rsidR="009E110A" w:rsidRDefault="009E110A" w14:paraId="62486C05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4FA2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т</w:t>
            </w:r>
            <w:r w:rsidRPr="00714FA2" w:rsidR="009E11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ематични дискусии в часовете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4FA2" w:rsidR="009E110A" w:rsidRDefault="009A15F2" w14:paraId="72A4FFC0" wp14:textId="77777777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234D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3736BB" w:rsidTr="39A45A74" w14:paraId="08B0B20C" wp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4FA2" w:rsidR="003736BB" w:rsidRDefault="003736BB" w14:paraId="4101652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4FA2" w:rsidR="003736BB" w:rsidRDefault="009A15F2" w14:paraId="65976426" wp14:textId="77777777">
            <w:pPr>
              <w:pStyle w:val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Изпит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14FA2" w:rsidR="003736BB" w:rsidRDefault="009A15F2" w14:paraId="0F8EA849" wp14:textId="77777777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714FA2" w:rsidR="008859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xmlns:wp14="http://schemas.microsoft.com/office/word/2010/wordml" w:rsidRPr="00714FA2" w:rsidR="00715122" w:rsidTr="39A45A74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714FA2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714FA2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714FA2" w:rsidR="00715122" w:rsidTr="39A45A74" w14:paraId="47C38631" wp14:textId="77777777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112BE" w:rsidP="00D112BE" w:rsidRDefault="009A15F2" w14:paraId="0F256D3F" wp14:textId="34A02F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9A45A74" w:rsidR="009A15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по история на а</w:t>
            </w:r>
            <w:r w:rsidRPr="39A45A74" w:rsidR="006D42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нтичната философия </w:t>
            </w:r>
            <w:r w:rsidRPr="39A45A74" w:rsidR="009A15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насочен към студенти, неспециалисти, посещаващи магистърска програма</w:t>
            </w:r>
            <w:r w:rsidRPr="39A45A74" w:rsidR="009A15F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„</w:t>
            </w:r>
            <w:r w:rsidRPr="39A45A74" w:rsidR="0A6D4A1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Философия</w:t>
            </w:r>
            <w:r w:rsidRPr="39A45A74" w:rsidR="009A15F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“, и </w:t>
            </w:r>
            <w:r w:rsidRPr="39A45A74" w:rsidR="006D42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обхваща развитието на философ</w:t>
            </w:r>
            <w:r w:rsidRPr="39A45A74" w:rsidR="009A15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ската мисъл в Гърция и Рим от </w:t>
            </w:r>
            <w:r w:rsidRPr="39A45A74" w:rsidR="009A15F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VI</w:t>
            </w:r>
            <w:r w:rsidRPr="39A45A74" w:rsidR="009A15F2">
              <w:rPr>
                <w:rFonts w:ascii="Times New Roman" w:hAnsi="Times New Roman" w:cs="Times New Roman"/>
                <w:sz w:val="24"/>
                <w:szCs w:val="24"/>
                <w:lang w:val="bg-BG" w:bidi="he-IL"/>
              </w:rPr>
              <w:t xml:space="preserve"> </w:t>
            </w:r>
            <w:r w:rsidRPr="39A45A74" w:rsidR="006D42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пр. </w:t>
            </w:r>
            <w:r w:rsidRPr="39A45A74" w:rsidR="009A15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Хр. до началото на </w:t>
            </w:r>
            <w:r w:rsidRPr="39A45A74" w:rsidR="009A15F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39A45A74" w:rsidR="00D112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 сл. Хр.</w:t>
            </w:r>
          </w:p>
          <w:p w:rsidR="00D112BE" w:rsidP="00D112BE" w:rsidRDefault="00D112BE" w14:paraId="33EB649B" wp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е хронологично конструиран, с цел представянето в ясна смислова последователност</w:t>
            </w:r>
            <w:r w:rsidRPr="00D112BE" w:rsidR="006D42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възгледите на древните мислители от Талес до Плотин,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и, от една страна, удържа съдържателната</w:t>
            </w:r>
            <w:r w:rsidRPr="00D112BE" w:rsidR="006D42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историко-философска връзка</w:t>
            </w:r>
            <w:r w:rsidRPr="00D112BE" w:rsidR="006D42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развитието на философските идеи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тази немалка по продължителност епоха, а, от друга</w:t>
            </w:r>
            <w:r w:rsidRPr="00D112BE" w:rsidR="006D42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представя</w:t>
            </w:r>
            <w:r w:rsidRPr="00D112BE" w:rsidR="006D42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вътрешната логика на отделните построения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 да може студентите да придобият не само знания за отделните учения, но и умение сами да боравят със спецификите на античната мисловност.</w:t>
            </w:r>
          </w:p>
          <w:p w:rsidRPr="007D1269" w:rsidR="003736BB" w:rsidP="007D1269" w:rsidRDefault="006D4263" w14:paraId="09B4601F" wp14:textId="777777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112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Акцентът</w:t>
            </w:r>
            <w:r w:rsidR="00D112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курса</w:t>
            </w:r>
            <w:r w:rsidRPr="00D112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поставен върху проб</w:t>
            </w:r>
            <w:r w:rsidR="00D112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лемите за битието и познанието, които соят в основата на пълнокръвното разбиране на европейската култура и днес, и в този смисъл са поднесени </w:t>
            </w:r>
            <w:r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начин, кореспондиращ със съвременната философска и културно-идентичностна ситуация.</w:t>
            </w:r>
            <w:r w:rsidR="00D112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фона на универсалността на философските понятия, се </w:t>
            </w:r>
            <w:r w:rsidRP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очертава своеобразието на гръцката интелектуална и жизнена стилистика, а самата антична философия се разпознава като уникален, несводим към модерни светоглед</w:t>
            </w:r>
            <w:r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стереотипи, културен феномен, който, обаче, има своето участие в изграждането на европейската самоопределеност.</w:t>
            </w:r>
          </w:p>
        </w:tc>
      </w:tr>
      <w:tr w:rsidR="39A45A74" w:rsidTr="39A45A74" w14:paraId="7D131346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9A45A74" w:rsidP="39A45A74" w:rsidRDefault="39A45A74" w14:paraId="7BDB271A" w14:textId="1F4B1533">
            <w:pPr>
              <w:pStyle w:val="a"/>
              <w:spacing w:line="276" w:lineRule="auto"/>
              <w:jc w:val="both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714FA2" w:rsidR="009E110A" w:rsidRDefault="009E110A" w14:paraId="4B99056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95"/>
      </w:tblGrid>
      <w:tr xmlns:wp14="http://schemas.microsoft.com/office/word/2010/wordml" w:rsidRPr="00714FA2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14FA2" w:rsidR="009E110A" w:rsidRDefault="009E110A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714FA2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714FA2" w:rsidR="009E110A" w14:paraId="04A4D94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3736BB" w:rsidRDefault="00885964" w14:paraId="57D29DD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xmlns:wp14="http://schemas.microsoft.com/office/word/2010/wordml" w:rsidRPr="00714FA2" w:rsidR="009E110A" w:rsidRDefault="009E110A" w14:paraId="1299C43A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95"/>
      </w:tblGrid>
      <w:tr xmlns:wp14="http://schemas.microsoft.com/office/word/2010/wordml" w:rsidRPr="00714FA2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14FA2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714FA2" w:rsidR="009E110A" w14:paraId="20FC410F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3736BB" w:rsidP="007D1269" w:rsidRDefault="00885964" w14:paraId="27EE204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Предполага се в края на курса студентите да са усвоили основни историко-философски методи и техники; да са усвоили съдържателно ос</w:t>
            </w:r>
            <w:r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новните философски програми на А</w:t>
            </w: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нтичността, заедно с понятийната и тематичната им база; да разпознават светогледните </w:t>
            </w:r>
            <w:r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маркери</w:t>
            </w: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философската традиция; да умеят да </w:t>
            </w:r>
            <w:r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разпознават и експлицират</w:t>
            </w: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спецификите </w:t>
            </w: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античните философски програми в техните по-късни интерпретации.</w:t>
            </w:r>
          </w:p>
        </w:tc>
      </w:tr>
    </w:tbl>
    <w:p xmlns:wp14="http://schemas.microsoft.com/office/word/2010/wordml" w:rsidRPr="00714FA2" w:rsidR="009E110A" w:rsidRDefault="009E110A" w14:paraId="4DDBEF00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714FA2" w:rsidR="00885964" w:rsidRDefault="00885964" w14:paraId="3461D779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xmlns:wp14="http://schemas.microsoft.com/office/word/2010/wordml" w:rsidRPr="00714FA2" w:rsidR="009E110A" w:rsidRDefault="009E110A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4FA2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714FA2" w:rsidR="009E110A" w:rsidRDefault="009E110A" w14:paraId="3CF2D8B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714FA2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14FA2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14FA2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14FA2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714FA2" w:rsidR="009E110A" w14:paraId="369FC122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9E110A" w:rsidRDefault="009E110A" w14:paraId="0135CBF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6D6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9E110A" w:rsidP="00BD6EF6" w:rsidRDefault="006D4263" w14:paraId="63F3108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Възникването на философията в древна Гърция. </w:t>
            </w: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Митология и философия</w:t>
            </w: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9E110A" w:rsidRDefault="006D6CA7" w14:paraId="065D24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714FA2" w:rsidR="009E110A" w14:paraId="243CF4D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9E110A" w:rsidRDefault="009E110A" w14:paraId="478869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D6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9E110A" w:rsidRDefault="006D4263" w14:paraId="59D673D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Милетска школа: Талес, Анаксимандър, Анаксимен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9E110A" w:rsidRDefault="006D6CA7" w14:paraId="7144751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714FA2" w:rsidR="007D1269" w14:paraId="3E992D8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6D6CA7" w14:paraId="1F75A9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7B8E8E1D" wp14:textId="77777777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Хераклит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6D6CA7" w14:paraId="78E884CA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xmlns:wp14="http://schemas.microsoft.com/office/word/2010/wordml" w:rsidRPr="00714FA2" w:rsidR="007D1269" w14:paraId="2F51A4F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6D6CA7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34670D5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Питагорейската школа.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6D6CA7" w14:paraId="7842F59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Pr="00714FA2" w:rsidR="007D1269" w:rsidP="007D1269" w:rsidRDefault="007D1269" w14:paraId="0FB7827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14FA2" w:rsidR="007D1269" w14:paraId="4539BB2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4FA2" w:rsidR="007D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69BA4CB4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Елеатите: Ксенофан, Парменид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CA7">
              <w:rPr>
                <w:rFonts w:ascii="Times New Roman" w:hAnsi="Times New Roman" w:cs="Times New Roman"/>
                <w:sz w:val="24"/>
                <w:szCs w:val="24"/>
              </w:rPr>
              <w:t xml:space="preserve"> Зенон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6D6CA7" w14:paraId="2CC21B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714FA2" w:rsidR="007D1269" w14:paraId="7A26792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4FA2" w:rsidR="007D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6D6CA7" w14:paraId="064ED26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Емпедокъл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Анаксагор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2E32D52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714FA2" w:rsidR="007D1269" w14:paraId="700D2C9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714FA2" w:rsidR="007D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14950DE3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Античната атомистика: Левкип и Демокрит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0C50080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714FA2" w:rsidR="007D1269" w14:paraId="1684FCD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714FA2" w:rsidR="007D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7D1269" w14:paraId="32FD720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Софистите: Протагор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FA2" w:rsidR="006D6CA7">
              <w:rPr>
                <w:rFonts w:ascii="Times New Roman" w:hAnsi="Times New Roman" w:cs="Times New Roman"/>
                <w:sz w:val="24"/>
                <w:szCs w:val="24"/>
              </w:rPr>
              <w:t>Горгий</w:t>
            </w:r>
            <w:r w:rsidR="006D6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138328F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714FA2" w:rsidR="007D1269" w14:paraId="4805254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Pr="00714FA2" w:rsidR="007D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40BB073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54B6C8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714FA2" w:rsidR="007D1269" w14:paraId="5C8A808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702A5762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279935F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714FA2" w:rsidR="007D1269" w14:paraId="101F784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6B7135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184036F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Аристотел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7C964D7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714FA2" w:rsidR="007D1269" w14:paraId="2D75145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6D6998C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52E5952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Епикур и епикурейството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050B3AD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714FA2" w:rsidR="007D1269" w14:paraId="2174E99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43ACE9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537267B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Старата Стоа: Зенон, Клеант, Хризип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58A8CB7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6D6CA7" w:rsidR="007D1269" w14:paraId="02607F2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64FED9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62D99D4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Античен скептицизъм. Пиронизъм. Академически скептицизъм.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2E643A3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6D6CA7" w:rsidR="007D1269" w14:paraId="53DD891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6D6CA7" w14:paraId="00F6DC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6D6CA7"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403316D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Неоплатонизмът: Плотин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6B965A4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6D6CA7" w:rsidR="007D1269" w14:paraId="32D71AA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CA7" w:rsidR="007D1269" w:rsidP="007D1269" w:rsidRDefault="006D6CA7" w14:paraId="77F06F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 w:rsidRPr="006D6CA7" w:rsidR="007D12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7D1269" w14:paraId="148665B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Късният неоплатонизъм: Прокъл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7D1269" w:rsidP="007D1269" w:rsidRDefault="006D6CA7" w14:paraId="511F3AB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xmlns:wp14="http://schemas.microsoft.com/office/word/2010/wordml" w:rsidRPr="00714FA2" w:rsidR="00885964" w:rsidRDefault="00885964" w14:paraId="1FC39945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714FA2" w:rsidR="00715122" w:rsidRDefault="00715122" w14:paraId="0562CB0E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714FA2" w:rsidR="009E110A" w:rsidRDefault="009E110A" w14:paraId="5A61AD25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714FA2" w:rsidR="009E110A" w:rsidRDefault="009E110A" w14:paraId="34CE0A41" wp14:textId="7777777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714FA2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14FA2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14FA2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714FA2" w:rsidR="00885964" w14:paraId="72E1FB0E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3950705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3DDB53A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Милетска школа: Талес, Анаксимандър, Анаксимен </w:t>
            </w:r>
          </w:p>
        </w:tc>
      </w:tr>
      <w:tr xmlns:wp14="http://schemas.microsoft.com/office/word/2010/wordml" w:rsidRPr="00714FA2" w:rsidR="00885964" w14:paraId="7C0CD07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5A9DB5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3B3AD5CC" wp14:textId="77777777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Хераклит</w:t>
            </w:r>
            <w:r w:rsidRPr="00714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714FA2" w:rsidR="00885964" w14:paraId="48EB273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3968A59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Питагорейската школа </w:t>
            </w:r>
          </w:p>
        </w:tc>
      </w:tr>
      <w:tr xmlns:wp14="http://schemas.microsoft.com/office/word/2010/wordml" w:rsidRPr="00714FA2" w:rsidR="00885964" w14:paraId="29FC032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2DC8BF6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Елеатите: К</w:t>
            </w:r>
            <w:r w:rsidR="00D662AA">
              <w:rPr>
                <w:rFonts w:ascii="Times New Roman" w:hAnsi="Times New Roman" w:cs="Times New Roman"/>
                <w:sz w:val="24"/>
                <w:szCs w:val="24"/>
              </w:rPr>
              <w:t>сенофан, Парменид, Зенон</w:t>
            </w:r>
          </w:p>
        </w:tc>
      </w:tr>
      <w:tr xmlns:wp14="http://schemas.microsoft.com/office/word/2010/wordml" w:rsidRPr="00714FA2" w:rsidR="00885964" w14:paraId="4308191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44240A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7DF4466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Емпедокъл </w:t>
            </w:r>
          </w:p>
        </w:tc>
      </w:tr>
      <w:tr xmlns:wp14="http://schemas.microsoft.com/office/word/2010/wordml" w:rsidRPr="00714FA2" w:rsidR="00885964" w14:paraId="0C4EE0A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29B4EA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327FD29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Анаксагор </w:t>
            </w:r>
          </w:p>
        </w:tc>
      </w:tr>
      <w:tr xmlns:wp14="http://schemas.microsoft.com/office/word/2010/wordml" w:rsidRPr="00714FA2" w:rsidR="00885964" w14:paraId="3A771CE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6F74D8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385EE01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Античната атомистика: Левкип и Демокрит </w:t>
            </w:r>
          </w:p>
        </w:tc>
      </w:tr>
      <w:tr xmlns:wp14="http://schemas.microsoft.com/office/word/2010/wordml" w:rsidRPr="00714FA2" w:rsidR="00885964" w14:paraId="4FC7B35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0385369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7C017E2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Софистите: Протагор, Горгий </w:t>
            </w:r>
          </w:p>
        </w:tc>
      </w:tr>
      <w:tr xmlns:wp14="http://schemas.microsoft.com/office/word/2010/wordml" w:rsidRPr="00714FA2" w:rsidR="00885964" w14:paraId="7832974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0423FC0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</w:p>
        </w:tc>
      </w:tr>
      <w:tr xmlns:wp14="http://schemas.microsoft.com/office/word/2010/wordml" w:rsidRPr="00714FA2" w:rsidR="00885964" w14:paraId="1DA52B0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5AC93892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</w:tr>
      <w:tr xmlns:wp14="http://schemas.microsoft.com/office/word/2010/wordml" w:rsidRPr="00714FA2" w:rsidR="00885964" w14:paraId="2144BBF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4737E3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0E44876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Аристотел </w:t>
            </w:r>
          </w:p>
        </w:tc>
      </w:tr>
      <w:tr xmlns:wp14="http://schemas.microsoft.com/office/word/2010/wordml" w:rsidRPr="00714FA2" w:rsidR="00885964" w14:paraId="78C3126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4B73E5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7144015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Епикур и епикурейството </w:t>
            </w:r>
          </w:p>
        </w:tc>
      </w:tr>
      <w:tr xmlns:wp14="http://schemas.microsoft.com/office/word/2010/wordml" w:rsidRPr="00714FA2" w:rsidR="00885964" w14:paraId="78E54FB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39F18D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35643DA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Старата Стоа: Зенон, Клеант, Хризип </w:t>
            </w:r>
          </w:p>
        </w:tc>
      </w:tr>
      <w:tr xmlns:wp14="http://schemas.microsoft.com/office/word/2010/wordml" w:rsidRPr="00714FA2" w:rsidR="00885964" w14:paraId="3ACD3C0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4E1E33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49145FC4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Пиронизмът </w:t>
            </w:r>
          </w:p>
        </w:tc>
      </w:tr>
      <w:tr xmlns:wp14="http://schemas.microsoft.com/office/word/2010/wordml" w:rsidRPr="00714FA2" w:rsidR="00885964" w14:paraId="5FE8745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33CFEC6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3389C585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Академическият скептицизъм </w:t>
            </w:r>
          </w:p>
        </w:tc>
      </w:tr>
      <w:tr xmlns:wp14="http://schemas.microsoft.com/office/word/2010/wordml" w:rsidRPr="00714FA2" w:rsidR="00885964" w14:paraId="4EAEEB6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0EB5E79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885964" w14:paraId="3A9CFA8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>Стоицизмът в древния Рим: Сенека, Епиктет, Марк Аврелий</w:t>
            </w:r>
          </w:p>
        </w:tc>
      </w:tr>
      <w:tr xmlns:wp14="http://schemas.microsoft.com/office/word/2010/wordml" w:rsidRPr="00714FA2" w:rsidR="00885964" w14:paraId="5BF1FDA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111B77A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A963F0" w:rsidRDefault="00CE71F3" w14:paraId="4291974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Неоплатонизмът: Плотин</w:t>
            </w:r>
          </w:p>
        </w:tc>
      </w:tr>
      <w:tr xmlns:wp14="http://schemas.microsoft.com/office/word/2010/wordml" w:rsidRPr="00714FA2" w:rsidR="00885964" w14:paraId="7313401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RDefault="00885964" w14:paraId="526D80A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4FA2" w:rsidR="00885964" w:rsidP="00CE71F3" w:rsidRDefault="00885964" w14:paraId="6745C37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</w:rPr>
              <w:t xml:space="preserve">Неоплатонизмът: </w:t>
            </w:r>
            <w:r w:rsidR="00CE71F3">
              <w:rPr>
                <w:rFonts w:ascii="Times New Roman" w:hAnsi="Times New Roman" w:cs="Times New Roman"/>
                <w:sz w:val="24"/>
                <w:szCs w:val="24"/>
              </w:rPr>
              <w:t>Прокъл</w:t>
            </w:r>
          </w:p>
        </w:tc>
      </w:tr>
    </w:tbl>
    <w:p xmlns:wp14="http://schemas.microsoft.com/office/word/2010/wordml" w:rsidRPr="00714FA2" w:rsidR="001A766A" w:rsidRDefault="001A766A" w14:paraId="62EBF3C5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714FA2" w:rsidR="009E110A" w:rsidRDefault="00B97FD0" w14:paraId="254D95EC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714FA2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714FA2" w:rsidR="00715122" w:rsidP="00715122" w:rsidRDefault="00715122" w14:paraId="309CECB9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12255A" w:rsidP="0012255A" w:rsidRDefault="0012255A" w14:paraId="6D98A12B" wp14:textId="77777777">
      <w:pPr>
        <w:pStyle w:val="Default"/>
        <w:rPr>
          <w:lang w:val="bg-BG"/>
        </w:rPr>
      </w:pPr>
    </w:p>
    <w:p xmlns:wp14="http://schemas.microsoft.com/office/word/2010/wordml" w:rsidRPr="0012255A" w:rsidR="0012255A" w:rsidP="0012255A" w:rsidRDefault="0012255A" w14:paraId="738E6619" wp14:textId="77777777">
      <w:pPr>
        <w:pStyle w:val="Default"/>
        <w:rPr>
          <w:b/>
          <w:bCs/>
          <w:i/>
          <w:iCs/>
          <w:lang w:val="bg-BG"/>
        </w:rPr>
      </w:pPr>
      <w:r w:rsidRPr="0012255A">
        <w:rPr>
          <w:b/>
          <w:bCs/>
          <w:i/>
          <w:iCs/>
          <w:lang w:val="bg-BG"/>
        </w:rPr>
        <w:t>Първична</w:t>
      </w:r>
      <w:r>
        <w:rPr>
          <w:b/>
          <w:bCs/>
          <w:i/>
          <w:iCs/>
          <w:lang w:val="bg-BG"/>
        </w:rPr>
        <w:t>:</w:t>
      </w:r>
    </w:p>
    <w:p xmlns:wp14="http://schemas.microsoft.com/office/word/2010/wordml" w:rsidRPr="0061269D" w:rsidR="0012255A" w:rsidP="0012255A" w:rsidRDefault="0012255A" w14:paraId="6DCBBCF7" wp14:textId="77777777">
      <w:pPr>
        <w:pStyle w:val="Default"/>
        <w:rPr>
          <w:lang w:val="bg-BG"/>
        </w:rPr>
      </w:pPr>
      <w:r w:rsidRPr="0061269D">
        <w:rPr>
          <w:i/>
          <w:iCs/>
          <w:sz w:val="23"/>
          <w:szCs w:val="23"/>
          <w:lang w:val="bg-BG"/>
        </w:rPr>
        <w:t>Антична философия</w:t>
      </w:r>
      <w:r w:rsidRPr="0061269D">
        <w:rPr>
          <w:i/>
          <w:sz w:val="23"/>
          <w:szCs w:val="23"/>
          <w:lang w:val="bg-BG"/>
        </w:rPr>
        <w:t xml:space="preserve">: </w:t>
      </w:r>
      <w:r w:rsidRPr="0061269D">
        <w:rPr>
          <w:i/>
          <w:iCs/>
          <w:sz w:val="23"/>
          <w:szCs w:val="23"/>
          <w:lang w:val="bg-BG"/>
        </w:rPr>
        <w:t>Антология</w:t>
      </w:r>
      <w:r w:rsidRPr="0061269D">
        <w:rPr>
          <w:iCs/>
          <w:sz w:val="23"/>
          <w:szCs w:val="23"/>
          <w:lang w:val="bg-BG"/>
        </w:rPr>
        <w:t xml:space="preserve"> </w:t>
      </w:r>
      <w:r w:rsidRPr="0061269D">
        <w:rPr>
          <w:sz w:val="23"/>
          <w:szCs w:val="23"/>
          <w:lang w:val="bg-BG"/>
        </w:rPr>
        <w:t xml:space="preserve">(София, 1977, </w:t>
      </w:r>
      <w:r w:rsidRPr="0061269D">
        <w:rPr>
          <w:sz w:val="16"/>
          <w:szCs w:val="16"/>
          <w:lang w:val="bg-BG"/>
        </w:rPr>
        <w:t>2</w:t>
      </w:r>
      <w:r w:rsidRPr="0061269D">
        <w:rPr>
          <w:sz w:val="23"/>
          <w:szCs w:val="23"/>
          <w:lang w:val="bg-BG"/>
        </w:rPr>
        <w:t xml:space="preserve">1988; Стара Загора, </w:t>
      </w:r>
      <w:r w:rsidRPr="0061269D">
        <w:rPr>
          <w:sz w:val="16"/>
          <w:szCs w:val="16"/>
          <w:lang w:val="bg-BG"/>
        </w:rPr>
        <w:t>3</w:t>
      </w:r>
      <w:r w:rsidRPr="0061269D">
        <w:rPr>
          <w:sz w:val="23"/>
          <w:szCs w:val="23"/>
          <w:lang w:val="bg-BG"/>
        </w:rPr>
        <w:t xml:space="preserve">1994) </w:t>
      </w:r>
    </w:p>
    <w:p xmlns:wp14="http://schemas.microsoft.com/office/word/2010/wordml" w:rsidRPr="0012255A" w:rsidR="0012255A" w:rsidP="0012255A" w:rsidRDefault="0012255A" w14:paraId="619AC4D6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/>
          <w:iCs/>
          <w:sz w:val="23"/>
          <w:szCs w:val="23"/>
          <w:lang w:val="bg-BG"/>
        </w:rPr>
        <w:t>Елеати</w:t>
      </w:r>
      <w:r w:rsidRPr="0012255A">
        <w:rPr>
          <w:i/>
          <w:sz w:val="23"/>
          <w:szCs w:val="23"/>
          <w:lang w:val="bg-BG"/>
        </w:rPr>
        <w:t xml:space="preserve">. </w:t>
      </w:r>
      <w:r w:rsidRPr="0012255A">
        <w:rPr>
          <w:i/>
          <w:iCs/>
          <w:sz w:val="23"/>
          <w:szCs w:val="23"/>
          <w:lang w:val="bg-BG"/>
        </w:rPr>
        <w:t>Фрагменти</w:t>
      </w:r>
      <w:r w:rsidRPr="0012255A">
        <w:rPr>
          <w:iCs/>
          <w:sz w:val="23"/>
          <w:szCs w:val="23"/>
          <w:lang w:val="bg-BG"/>
        </w:rPr>
        <w:t xml:space="preserve"> </w:t>
      </w:r>
      <w:r w:rsidRPr="0012255A">
        <w:rPr>
          <w:sz w:val="23"/>
          <w:szCs w:val="23"/>
          <w:lang w:val="bg-BG"/>
        </w:rPr>
        <w:t xml:space="preserve">(София, 1996) </w:t>
      </w:r>
    </w:p>
    <w:p xmlns:wp14="http://schemas.microsoft.com/office/word/2010/wordml" w:rsidR="0012255A" w:rsidP="0012255A" w:rsidRDefault="0012255A" w14:paraId="3BA50D90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/>
          <w:iCs/>
          <w:sz w:val="23"/>
          <w:szCs w:val="23"/>
          <w:lang w:val="bg-BG"/>
        </w:rPr>
        <w:t>Питагор и питагорейците</w:t>
      </w:r>
      <w:r w:rsidRPr="0012255A">
        <w:rPr>
          <w:iCs/>
          <w:sz w:val="23"/>
          <w:szCs w:val="23"/>
          <w:lang w:val="bg-BG"/>
        </w:rPr>
        <w:t xml:space="preserve"> </w:t>
      </w:r>
      <w:r w:rsidRPr="0012255A">
        <w:rPr>
          <w:sz w:val="23"/>
          <w:szCs w:val="23"/>
          <w:lang w:val="bg-BG"/>
        </w:rPr>
        <w:t xml:space="preserve">(София, 1994) </w:t>
      </w:r>
    </w:p>
    <w:p xmlns:wp14="http://schemas.microsoft.com/office/word/2010/wordml" w:rsidRPr="0061269D" w:rsidR="0012255A" w:rsidP="0012255A" w:rsidRDefault="0012255A" w14:paraId="5535C9BA" wp14:textId="77777777">
      <w:pPr>
        <w:pStyle w:val="Default"/>
        <w:rPr>
          <w:sz w:val="23"/>
          <w:szCs w:val="23"/>
          <w:lang w:val="bg-BG"/>
        </w:rPr>
      </w:pPr>
      <w:r w:rsidRPr="0061269D">
        <w:rPr>
          <w:i/>
          <w:iCs/>
          <w:sz w:val="23"/>
          <w:szCs w:val="23"/>
          <w:lang w:val="bg-BG"/>
        </w:rPr>
        <w:t>Философия</w:t>
      </w:r>
      <w:r w:rsidRPr="0061269D">
        <w:rPr>
          <w:i/>
          <w:sz w:val="23"/>
          <w:szCs w:val="23"/>
          <w:lang w:val="bg-BG"/>
        </w:rPr>
        <w:t xml:space="preserve">. </w:t>
      </w:r>
      <w:r w:rsidRPr="0012255A">
        <w:rPr>
          <w:i/>
          <w:iCs/>
          <w:sz w:val="23"/>
          <w:szCs w:val="23"/>
          <w:lang w:val="bg-BG"/>
        </w:rPr>
        <w:t>Хронологична антология от Талес до Дерида</w:t>
      </w:r>
      <w:r w:rsidRPr="0012255A">
        <w:rPr>
          <w:iCs/>
          <w:sz w:val="23"/>
          <w:szCs w:val="23"/>
          <w:lang w:val="bg-BG"/>
        </w:rPr>
        <w:t xml:space="preserve"> </w:t>
      </w:r>
      <w:r w:rsidRPr="0012255A">
        <w:rPr>
          <w:sz w:val="23"/>
          <w:szCs w:val="23"/>
          <w:lang w:val="bg-BG"/>
        </w:rPr>
        <w:t xml:space="preserve">(София, 2001) </w:t>
      </w:r>
    </w:p>
    <w:p xmlns:wp14="http://schemas.microsoft.com/office/word/2010/wordml" w:rsidRPr="0061269D" w:rsidR="0012255A" w:rsidP="0012255A" w:rsidRDefault="0012255A" w14:paraId="2946DB82" wp14:textId="77777777">
      <w:pPr>
        <w:pStyle w:val="Default"/>
        <w:rPr>
          <w:lang w:val="bg-BG"/>
        </w:rPr>
      </w:pPr>
    </w:p>
    <w:p xmlns:wp14="http://schemas.microsoft.com/office/word/2010/wordml" w:rsidRPr="0012255A" w:rsidR="0012255A" w:rsidP="0012255A" w:rsidRDefault="0012255A" w14:paraId="19796E7C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Аналитики</w:t>
      </w:r>
      <w:r w:rsidRPr="0012255A">
        <w:rPr>
          <w:sz w:val="23"/>
          <w:szCs w:val="23"/>
          <w:lang w:val="bg-BG"/>
        </w:rPr>
        <w:t xml:space="preserve">, І (София, 1997) </w:t>
      </w:r>
    </w:p>
    <w:p xmlns:wp14="http://schemas.microsoft.com/office/word/2010/wordml" w:rsidRPr="0012255A" w:rsidR="0012255A" w:rsidP="0012255A" w:rsidRDefault="0012255A" w14:paraId="6A32D8E8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Атинската полития </w:t>
      </w:r>
      <w:r w:rsidRPr="0012255A">
        <w:rPr>
          <w:sz w:val="23"/>
          <w:szCs w:val="23"/>
          <w:lang w:val="bg-BG"/>
        </w:rPr>
        <w:t xml:space="preserve">(София, 1904,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 xml:space="preserve">1993) </w:t>
      </w:r>
    </w:p>
    <w:p xmlns:wp14="http://schemas.microsoft.com/office/word/2010/wordml" w:rsidRPr="0012255A" w:rsidR="0012255A" w:rsidP="0012255A" w:rsidRDefault="0012255A" w14:paraId="78DE0B48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За душата </w:t>
      </w:r>
      <w:r w:rsidRPr="0012255A">
        <w:rPr>
          <w:sz w:val="23"/>
          <w:szCs w:val="23"/>
          <w:lang w:val="bg-BG"/>
        </w:rPr>
        <w:t xml:space="preserve">(София, 1979,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 xml:space="preserve">1996) </w:t>
      </w:r>
    </w:p>
    <w:p xmlns:wp14="http://schemas.microsoft.com/office/word/2010/wordml" w:rsidRPr="0012255A" w:rsidR="0012255A" w:rsidP="0012255A" w:rsidRDefault="0012255A" w14:paraId="0F5A6456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За небето</w:t>
      </w:r>
      <w:r w:rsidRPr="0012255A">
        <w:rPr>
          <w:sz w:val="23"/>
          <w:szCs w:val="23"/>
          <w:lang w:val="bg-BG"/>
        </w:rPr>
        <w:t xml:space="preserve">. </w:t>
      </w:r>
      <w:r w:rsidRPr="0012255A">
        <w:rPr>
          <w:i/>
          <w:iCs/>
          <w:sz w:val="23"/>
          <w:szCs w:val="23"/>
          <w:lang w:val="bg-BG"/>
        </w:rPr>
        <w:t xml:space="preserve">За възникването и загиването </w:t>
      </w:r>
      <w:r w:rsidRPr="0012255A">
        <w:rPr>
          <w:sz w:val="23"/>
          <w:szCs w:val="23"/>
          <w:lang w:val="bg-BG"/>
        </w:rPr>
        <w:t xml:space="preserve">(София, 2006) </w:t>
      </w:r>
    </w:p>
    <w:p xmlns:wp14="http://schemas.microsoft.com/office/word/2010/wordml" w:rsidRPr="0012255A" w:rsidR="0012255A" w:rsidP="0012255A" w:rsidRDefault="0012255A" w14:paraId="62D7CACB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За поетическото изкуство </w:t>
      </w:r>
      <w:r w:rsidRPr="0012255A">
        <w:rPr>
          <w:sz w:val="23"/>
          <w:szCs w:val="23"/>
          <w:lang w:val="bg-BG"/>
        </w:rPr>
        <w:t xml:space="preserve">(1943,1947,1975,1993, 2013) </w:t>
      </w:r>
    </w:p>
    <w:p xmlns:wp14="http://schemas.microsoft.com/office/word/2010/wordml" w:rsidRPr="0012255A" w:rsidR="0012255A" w:rsidP="0012255A" w:rsidRDefault="0012255A" w14:paraId="71E463C1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Категории </w:t>
      </w:r>
      <w:r w:rsidRPr="0012255A">
        <w:rPr>
          <w:sz w:val="23"/>
          <w:szCs w:val="23"/>
          <w:lang w:val="bg-BG"/>
        </w:rPr>
        <w:t xml:space="preserve">(София, 1992) </w:t>
      </w:r>
    </w:p>
    <w:p xmlns:wp14="http://schemas.microsoft.com/office/word/2010/wordml" w:rsidRPr="0012255A" w:rsidR="0012255A" w:rsidP="0012255A" w:rsidRDefault="0012255A" w14:paraId="3C5B88B3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Метафизика </w:t>
      </w:r>
      <w:r w:rsidRPr="0012255A">
        <w:rPr>
          <w:sz w:val="23"/>
          <w:szCs w:val="23"/>
          <w:lang w:val="bg-BG"/>
        </w:rPr>
        <w:t xml:space="preserve">(София, 2000) </w:t>
      </w:r>
    </w:p>
    <w:p xmlns:wp14="http://schemas.microsoft.com/office/word/2010/wordml" w:rsidRPr="0012255A" w:rsidR="0012255A" w:rsidP="0012255A" w:rsidRDefault="0012255A" w14:paraId="53432D8B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Никомахова етика </w:t>
      </w:r>
      <w:r w:rsidRPr="0012255A">
        <w:rPr>
          <w:sz w:val="23"/>
          <w:szCs w:val="23"/>
          <w:lang w:val="bg-BG"/>
        </w:rPr>
        <w:t xml:space="preserve">(София, 1993) </w:t>
      </w:r>
    </w:p>
    <w:p xmlns:wp14="http://schemas.microsoft.com/office/word/2010/wordml" w:rsidRPr="0012255A" w:rsidR="0012255A" w:rsidP="0012255A" w:rsidRDefault="0012255A" w14:paraId="2196B86A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Политика </w:t>
      </w:r>
      <w:r w:rsidRPr="0012255A">
        <w:rPr>
          <w:sz w:val="23"/>
          <w:szCs w:val="23"/>
          <w:lang w:val="bg-BG"/>
        </w:rPr>
        <w:t xml:space="preserve">(София, 1995) </w:t>
      </w:r>
    </w:p>
    <w:p xmlns:wp14="http://schemas.microsoft.com/office/word/2010/wordml" w:rsidRPr="0012255A" w:rsidR="0012255A" w:rsidP="0012255A" w:rsidRDefault="0012255A" w14:paraId="1D20CE03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Реторика </w:t>
      </w:r>
      <w:r w:rsidRPr="0012255A">
        <w:rPr>
          <w:sz w:val="23"/>
          <w:szCs w:val="23"/>
          <w:lang w:val="bg-BG"/>
        </w:rPr>
        <w:t xml:space="preserve">(София, 1986,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 xml:space="preserve">1996, 2013) </w:t>
      </w:r>
    </w:p>
    <w:p xmlns:wp14="http://schemas.microsoft.com/office/word/2010/wordml" w:rsidRPr="0012255A" w:rsidR="0012255A" w:rsidP="0012255A" w:rsidRDefault="0012255A" w14:paraId="2761C746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Съчинения в шест тома – том І, част 1- Органон</w:t>
      </w:r>
      <w:r w:rsidRPr="0012255A">
        <w:rPr>
          <w:sz w:val="23"/>
          <w:szCs w:val="23"/>
          <w:lang w:val="bg-BG"/>
        </w:rPr>
        <w:t xml:space="preserve">, (София, 2008) </w:t>
      </w:r>
    </w:p>
    <w:p xmlns:wp14="http://schemas.microsoft.com/office/word/2010/wordml" w:rsidRPr="0012255A" w:rsidR="0012255A" w:rsidP="0012255A" w:rsidRDefault="0012255A" w14:paraId="08860736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i/>
          <w:iCs/>
          <w:sz w:val="23"/>
          <w:szCs w:val="23"/>
          <w:lang w:val="bg-BG"/>
        </w:rPr>
        <w:t xml:space="preserve">: Съчинения в шест тома – том І, част 2 – Органон, </w:t>
      </w:r>
      <w:r w:rsidRPr="0012255A">
        <w:rPr>
          <w:sz w:val="23"/>
          <w:szCs w:val="23"/>
          <w:lang w:val="bg-BG"/>
        </w:rPr>
        <w:t xml:space="preserve">(София, 2010) </w:t>
      </w:r>
    </w:p>
    <w:p xmlns:wp14="http://schemas.microsoft.com/office/word/2010/wordml" w:rsidR="0012255A" w:rsidP="0012255A" w:rsidRDefault="0012255A" w14:paraId="49EBA54C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i/>
          <w:iCs/>
          <w:sz w:val="23"/>
          <w:szCs w:val="23"/>
          <w:lang w:val="bg-BG"/>
        </w:rPr>
        <w:t>: Съчинения в шест тома – том ІІ</w:t>
      </w:r>
      <w:r w:rsidR="00843372">
        <w:rPr>
          <w:i/>
          <w:iCs/>
          <w:sz w:val="23"/>
          <w:szCs w:val="23"/>
          <w:lang w:val="bg-BG"/>
        </w:rPr>
        <w:t>, част 1</w:t>
      </w:r>
      <w:r w:rsidRPr="0012255A">
        <w:rPr>
          <w:i/>
          <w:iCs/>
          <w:sz w:val="23"/>
          <w:szCs w:val="23"/>
          <w:lang w:val="bg-BG"/>
        </w:rPr>
        <w:t xml:space="preserve"> - Физика </w:t>
      </w:r>
      <w:r w:rsidR="00843372">
        <w:rPr>
          <w:sz w:val="23"/>
          <w:szCs w:val="23"/>
          <w:lang w:val="bg-BG"/>
        </w:rPr>
        <w:t>-</w:t>
      </w:r>
      <w:r w:rsidRPr="0012255A">
        <w:rPr>
          <w:sz w:val="23"/>
          <w:szCs w:val="23"/>
          <w:lang w:val="bg-BG"/>
        </w:rPr>
        <w:t xml:space="preserve"> (София, 2012) </w:t>
      </w:r>
    </w:p>
    <w:p xmlns:wp14="http://schemas.microsoft.com/office/word/2010/wordml" w:rsidRPr="0012255A" w:rsidR="00843372" w:rsidP="00843372" w:rsidRDefault="00843372" w14:paraId="494FBA7E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i/>
          <w:iCs/>
          <w:sz w:val="23"/>
          <w:szCs w:val="23"/>
          <w:lang w:val="bg-BG"/>
        </w:rPr>
        <w:t>: Съчинения в шест тома – том ІІ</w:t>
      </w:r>
      <w:r>
        <w:rPr>
          <w:i/>
          <w:iCs/>
          <w:sz w:val="23"/>
          <w:szCs w:val="23"/>
          <w:lang w:val="bg-BG"/>
        </w:rPr>
        <w:t>, част 4</w:t>
      </w:r>
      <w:r w:rsidRPr="0012255A">
        <w:rPr>
          <w:i/>
          <w:iCs/>
          <w:sz w:val="23"/>
          <w:szCs w:val="23"/>
          <w:lang w:val="bg-BG"/>
        </w:rPr>
        <w:t xml:space="preserve"> </w:t>
      </w:r>
      <w:r>
        <w:rPr>
          <w:i/>
          <w:iCs/>
          <w:sz w:val="23"/>
          <w:szCs w:val="23"/>
          <w:lang w:val="bg-BG"/>
        </w:rPr>
        <w:t>–</w:t>
      </w:r>
      <w:r w:rsidRPr="0012255A">
        <w:rPr>
          <w:i/>
          <w:iCs/>
          <w:sz w:val="23"/>
          <w:szCs w:val="23"/>
          <w:lang w:val="bg-BG"/>
        </w:rPr>
        <w:t xml:space="preserve"> </w:t>
      </w:r>
      <w:r>
        <w:rPr>
          <w:i/>
          <w:iCs/>
          <w:sz w:val="23"/>
          <w:szCs w:val="23"/>
          <w:lang w:val="bg-BG"/>
        </w:rPr>
        <w:t xml:space="preserve">За душата. </w:t>
      </w:r>
      <w:r>
        <w:rPr>
          <w:i/>
          <w:iCs/>
          <w:sz w:val="23"/>
          <w:szCs w:val="23"/>
          <w:lang w:bidi="he-IL"/>
        </w:rPr>
        <w:t>Parva Naturalia</w:t>
      </w:r>
      <w:r w:rsidRPr="0012255A">
        <w:rPr>
          <w:i/>
          <w:iCs/>
          <w:sz w:val="23"/>
          <w:szCs w:val="23"/>
          <w:lang w:val="bg-BG"/>
        </w:rPr>
        <w:t xml:space="preserve"> </w:t>
      </w:r>
      <w:r>
        <w:rPr>
          <w:sz w:val="23"/>
          <w:szCs w:val="23"/>
          <w:lang w:val="bg-BG"/>
        </w:rPr>
        <w:t>- част 2 (София, 201</w:t>
      </w:r>
      <w:r>
        <w:rPr>
          <w:sz w:val="23"/>
          <w:szCs w:val="23"/>
        </w:rPr>
        <w:t>8</w:t>
      </w:r>
      <w:r>
        <w:rPr>
          <w:sz w:val="23"/>
          <w:szCs w:val="23"/>
          <w:lang w:val="bg-BG"/>
        </w:rPr>
        <w:t xml:space="preserve">) </w:t>
      </w:r>
    </w:p>
    <w:p xmlns:wp14="http://schemas.microsoft.com/office/word/2010/wordml" w:rsidRPr="0012255A" w:rsidR="0012255A" w:rsidP="0012255A" w:rsidRDefault="0012255A" w14:paraId="5F282A5C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Топика </w:t>
      </w:r>
      <w:r w:rsidRPr="0012255A">
        <w:rPr>
          <w:sz w:val="23"/>
          <w:szCs w:val="23"/>
          <w:lang w:val="bg-BG"/>
        </w:rPr>
        <w:t xml:space="preserve">(София, 1998) </w:t>
      </w:r>
    </w:p>
    <w:p xmlns:wp14="http://schemas.microsoft.com/office/word/2010/wordml" w:rsidRPr="0012255A" w:rsidR="0012255A" w:rsidP="0012255A" w:rsidRDefault="0012255A" w14:paraId="33DD99B3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Аристотел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Физиогномика </w:t>
      </w:r>
      <w:r w:rsidRPr="0012255A">
        <w:rPr>
          <w:sz w:val="23"/>
          <w:szCs w:val="23"/>
          <w:lang w:val="bg-BG"/>
        </w:rPr>
        <w:t xml:space="preserve">(София, 1998) </w:t>
      </w:r>
    </w:p>
    <w:p xmlns:wp14="http://schemas.microsoft.com/office/word/2010/wordml" w:rsidRPr="0061269D" w:rsidR="0012255A" w:rsidP="0012255A" w:rsidRDefault="0012255A" w14:paraId="4325D788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Диоген Лаерций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Животът на философите </w:t>
      </w:r>
      <w:r w:rsidRPr="0012255A">
        <w:rPr>
          <w:sz w:val="23"/>
          <w:szCs w:val="23"/>
          <w:lang w:val="bg-BG"/>
        </w:rPr>
        <w:t xml:space="preserve">(София, 1985,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 xml:space="preserve">2002) </w:t>
      </w:r>
    </w:p>
    <w:p xmlns:wp14="http://schemas.microsoft.com/office/word/2010/wordml" w:rsidRPr="0012255A" w:rsidR="0012255A" w:rsidP="0012255A" w:rsidRDefault="0012255A" w14:paraId="17878F12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Епикур: </w:t>
      </w:r>
      <w:r w:rsidRPr="0012255A">
        <w:rPr>
          <w:i/>
          <w:iCs/>
          <w:sz w:val="23"/>
          <w:szCs w:val="23"/>
          <w:lang w:val="bg-BG"/>
        </w:rPr>
        <w:t xml:space="preserve">За щастието </w:t>
      </w:r>
      <w:r w:rsidRPr="0012255A">
        <w:rPr>
          <w:sz w:val="23"/>
          <w:szCs w:val="23"/>
          <w:lang w:val="bg-BG"/>
        </w:rPr>
        <w:t xml:space="preserve">(София, 1999) </w:t>
      </w:r>
    </w:p>
    <w:p xmlns:wp14="http://schemas.microsoft.com/office/word/2010/wordml" w:rsidR="0012255A" w:rsidP="0012255A" w:rsidRDefault="0012255A" w14:paraId="4F045271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Ксенофонт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Сократически съчинения </w:t>
      </w:r>
      <w:r w:rsidRPr="0012255A">
        <w:rPr>
          <w:sz w:val="23"/>
          <w:szCs w:val="23"/>
          <w:lang w:val="bg-BG"/>
        </w:rPr>
        <w:t xml:space="preserve">(София, 1985) </w:t>
      </w:r>
    </w:p>
    <w:p xmlns:wp14="http://schemas.microsoft.com/office/word/2010/wordml" w:rsidRPr="0012255A" w:rsidR="0012255A" w:rsidP="0012255A" w:rsidRDefault="0012255A" w14:paraId="03A39EB7" wp14:textId="77777777">
      <w:pPr>
        <w:pStyle w:val="Default"/>
        <w:rPr>
          <w:lang w:val="bg-BG"/>
        </w:rPr>
      </w:pPr>
      <w:r w:rsidRPr="0012255A">
        <w:rPr>
          <w:sz w:val="23"/>
          <w:szCs w:val="23"/>
          <w:lang w:val="bg-BG"/>
        </w:rPr>
        <w:t>Марк</w:t>
      </w:r>
      <w:r w:rsidRPr="0012255A">
        <w:rPr>
          <w:i/>
          <w:iCs/>
          <w:sz w:val="23"/>
          <w:szCs w:val="23"/>
          <w:lang w:val="bg-BG"/>
        </w:rPr>
        <w:t xml:space="preserve"> </w:t>
      </w:r>
      <w:r w:rsidRPr="0012255A">
        <w:rPr>
          <w:sz w:val="23"/>
          <w:szCs w:val="23"/>
          <w:lang w:val="bg-BG"/>
        </w:rPr>
        <w:t xml:space="preserve">Аврелий: </w:t>
      </w:r>
      <w:r w:rsidRPr="0012255A">
        <w:rPr>
          <w:i/>
          <w:iCs/>
          <w:sz w:val="23"/>
          <w:szCs w:val="23"/>
          <w:lang w:val="bg-BG"/>
        </w:rPr>
        <w:t xml:space="preserve">Към себе си </w:t>
      </w:r>
      <w:r w:rsidRPr="0012255A">
        <w:rPr>
          <w:sz w:val="23"/>
          <w:szCs w:val="23"/>
          <w:lang w:val="bg-BG"/>
        </w:rPr>
        <w:t xml:space="preserve">(София, 1986,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 xml:space="preserve">1997, </w:t>
      </w:r>
      <w:r w:rsidRPr="0012255A">
        <w:rPr>
          <w:sz w:val="16"/>
          <w:szCs w:val="16"/>
          <w:lang w:val="bg-BG"/>
        </w:rPr>
        <w:t>3</w:t>
      </w:r>
      <w:r w:rsidRPr="0012255A">
        <w:rPr>
          <w:sz w:val="23"/>
          <w:szCs w:val="23"/>
          <w:lang w:val="bg-BG"/>
        </w:rPr>
        <w:t>2003)</w:t>
      </w:r>
    </w:p>
    <w:p xmlns:wp14="http://schemas.microsoft.com/office/word/2010/wordml" w:rsidRPr="0012255A" w:rsidR="0012255A" w:rsidP="0012255A" w:rsidRDefault="0012255A" w14:paraId="3184370E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Платон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Диалози</w:t>
      </w:r>
      <w:r w:rsidRPr="0012255A">
        <w:rPr>
          <w:sz w:val="23"/>
          <w:szCs w:val="23"/>
          <w:lang w:val="bg-BG"/>
        </w:rPr>
        <w:t xml:space="preserve">, І (София, 1979), ІІ (1982), ІІІ (1975,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>1981), І</w:t>
      </w:r>
      <w:r>
        <w:rPr>
          <w:sz w:val="23"/>
          <w:szCs w:val="23"/>
        </w:rPr>
        <w:t>V</w:t>
      </w:r>
      <w:r w:rsidRPr="0012255A">
        <w:rPr>
          <w:sz w:val="23"/>
          <w:szCs w:val="23"/>
          <w:lang w:val="bg-BG"/>
        </w:rPr>
        <w:t xml:space="preserve"> (1990) </w:t>
      </w:r>
    </w:p>
    <w:p xmlns:wp14="http://schemas.microsoft.com/office/word/2010/wordml" w:rsidRPr="0012255A" w:rsidR="0012255A" w:rsidP="0012255A" w:rsidRDefault="0012255A" w14:paraId="68F789D2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Платон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Закони </w:t>
      </w:r>
      <w:r w:rsidRPr="0012255A">
        <w:rPr>
          <w:sz w:val="23"/>
          <w:szCs w:val="23"/>
          <w:lang w:val="bg-BG"/>
        </w:rPr>
        <w:t xml:space="preserve">(София, 2006) </w:t>
      </w:r>
    </w:p>
    <w:p xmlns:wp14="http://schemas.microsoft.com/office/word/2010/wordml" w:rsidRPr="0012255A" w:rsidR="0012255A" w:rsidP="0012255A" w:rsidRDefault="0012255A" w14:paraId="6E4ED6A9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Платон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Избрани диалози </w:t>
      </w:r>
      <w:r w:rsidRPr="0012255A">
        <w:rPr>
          <w:sz w:val="23"/>
          <w:szCs w:val="23"/>
          <w:lang w:val="bg-BG"/>
        </w:rPr>
        <w:t xml:space="preserve">(София, 1982) </w:t>
      </w:r>
    </w:p>
    <w:p xmlns:wp14="http://schemas.microsoft.com/office/word/2010/wordml" w:rsidRPr="0012255A" w:rsidR="0012255A" w:rsidP="0012255A" w:rsidRDefault="0012255A" w14:paraId="41C6B623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Платон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Пир</w:t>
      </w:r>
      <w:r w:rsidRPr="0012255A">
        <w:rPr>
          <w:sz w:val="23"/>
          <w:szCs w:val="23"/>
          <w:lang w:val="bg-BG"/>
        </w:rPr>
        <w:t xml:space="preserve">, Планета 3, София, 2011. </w:t>
      </w:r>
    </w:p>
    <w:p xmlns:wp14="http://schemas.microsoft.com/office/word/2010/wordml" w:rsidRPr="0012255A" w:rsidR="0012255A" w:rsidP="0012255A" w:rsidRDefault="0012255A" w14:paraId="2E521DA7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Платон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Седмо писмо</w:t>
      </w:r>
      <w:r w:rsidRPr="0012255A">
        <w:rPr>
          <w:sz w:val="23"/>
          <w:szCs w:val="23"/>
          <w:lang w:val="bg-BG"/>
        </w:rPr>
        <w:t xml:space="preserve">, в </w:t>
      </w:r>
      <w:r w:rsidRPr="0012255A">
        <w:rPr>
          <w:i/>
          <w:iCs/>
          <w:sz w:val="23"/>
          <w:szCs w:val="23"/>
          <w:lang w:val="bg-BG"/>
        </w:rPr>
        <w:t xml:space="preserve">Критика и хуманизъм </w:t>
      </w:r>
      <w:r w:rsidRPr="0012255A">
        <w:rPr>
          <w:sz w:val="23"/>
          <w:szCs w:val="23"/>
          <w:lang w:val="bg-BG"/>
        </w:rPr>
        <w:t xml:space="preserve">13 (2002) </w:t>
      </w:r>
    </w:p>
    <w:p xmlns:wp14="http://schemas.microsoft.com/office/word/2010/wordml" w:rsidRPr="0012255A" w:rsidR="0012255A" w:rsidP="0012255A" w:rsidRDefault="0012255A" w14:paraId="7CA6E446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Платон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Федон</w:t>
      </w:r>
      <w:r w:rsidRPr="0012255A">
        <w:rPr>
          <w:sz w:val="23"/>
          <w:szCs w:val="23"/>
          <w:lang w:val="bg-BG"/>
        </w:rPr>
        <w:t xml:space="preserve">, Планета 3, София, 2011. </w:t>
      </w:r>
    </w:p>
    <w:p xmlns:wp14="http://schemas.microsoft.com/office/word/2010/wordml" w:rsidRPr="0012255A" w:rsidR="0012255A" w:rsidP="0012255A" w:rsidRDefault="0012255A" w14:paraId="6E7CBD1B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iCs/>
          <w:sz w:val="23"/>
          <w:szCs w:val="23"/>
          <w:lang w:val="bg-BG"/>
        </w:rPr>
        <w:t>Платон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Федър</w:t>
      </w:r>
      <w:r w:rsidRPr="0012255A">
        <w:rPr>
          <w:sz w:val="23"/>
          <w:szCs w:val="23"/>
          <w:lang w:val="bg-BG"/>
        </w:rPr>
        <w:t xml:space="preserve">, Планета 3, София, 2007. </w:t>
      </w:r>
    </w:p>
    <w:p xmlns:wp14="http://schemas.microsoft.com/office/word/2010/wordml" w:rsidRPr="0012255A" w:rsidR="0012255A" w:rsidP="0012255A" w:rsidRDefault="0012255A" w14:paraId="67AADF73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Порфирий: </w:t>
      </w:r>
      <w:r w:rsidRPr="0012255A">
        <w:rPr>
          <w:i/>
          <w:iCs/>
          <w:sz w:val="23"/>
          <w:szCs w:val="23"/>
          <w:lang w:val="bg-BG"/>
        </w:rPr>
        <w:t xml:space="preserve">Коментар към </w:t>
      </w:r>
      <w:r w:rsidRPr="0012255A">
        <w:rPr>
          <w:sz w:val="23"/>
          <w:szCs w:val="23"/>
          <w:lang w:val="bg-BG"/>
        </w:rPr>
        <w:t>‘</w:t>
      </w:r>
      <w:r w:rsidRPr="0012255A">
        <w:rPr>
          <w:i/>
          <w:iCs/>
          <w:sz w:val="23"/>
          <w:szCs w:val="23"/>
          <w:lang w:val="bg-BG"/>
        </w:rPr>
        <w:t>Парменид</w:t>
      </w:r>
      <w:r w:rsidRPr="0012255A">
        <w:rPr>
          <w:sz w:val="23"/>
          <w:szCs w:val="23"/>
          <w:lang w:val="bg-BG"/>
        </w:rPr>
        <w:t xml:space="preserve">’ </w:t>
      </w:r>
      <w:r w:rsidRPr="0012255A">
        <w:rPr>
          <w:i/>
          <w:iCs/>
          <w:sz w:val="23"/>
          <w:szCs w:val="23"/>
          <w:lang w:val="bg-BG"/>
        </w:rPr>
        <w:t>на Платон</w:t>
      </w:r>
      <w:r w:rsidRPr="0012255A">
        <w:rPr>
          <w:sz w:val="23"/>
          <w:szCs w:val="23"/>
          <w:lang w:val="bg-BG"/>
        </w:rPr>
        <w:t xml:space="preserve">, в: И. Христов, Д. Димитров (съст.) </w:t>
      </w:r>
      <w:r w:rsidRPr="0012255A">
        <w:rPr>
          <w:i/>
          <w:sz w:val="23"/>
          <w:szCs w:val="23"/>
          <w:lang w:val="bg-BG"/>
        </w:rPr>
        <w:t>Неоплатонизъм</w:t>
      </w:r>
      <w:r w:rsidRPr="0012255A">
        <w:rPr>
          <w:i/>
          <w:iCs/>
          <w:sz w:val="23"/>
          <w:szCs w:val="23"/>
          <w:lang w:val="bg-BG"/>
        </w:rPr>
        <w:t xml:space="preserve"> и християнство </w:t>
      </w:r>
      <w:r w:rsidRPr="0012255A">
        <w:rPr>
          <w:sz w:val="23"/>
          <w:szCs w:val="23"/>
          <w:lang w:val="bg-BG"/>
        </w:rPr>
        <w:t xml:space="preserve">І: </w:t>
      </w:r>
      <w:r w:rsidRPr="0012255A">
        <w:rPr>
          <w:i/>
          <w:iCs/>
          <w:sz w:val="23"/>
          <w:szCs w:val="23"/>
          <w:lang w:val="bg-BG"/>
        </w:rPr>
        <w:t>Гръцката традиция ІІІ–</w:t>
      </w:r>
      <w:r>
        <w:rPr>
          <w:i/>
          <w:iCs/>
          <w:sz w:val="23"/>
          <w:szCs w:val="23"/>
        </w:rPr>
        <w:t>V</w:t>
      </w:r>
      <w:r w:rsidRPr="0012255A">
        <w:rPr>
          <w:i/>
          <w:iCs/>
          <w:sz w:val="23"/>
          <w:szCs w:val="23"/>
          <w:lang w:val="bg-BG"/>
        </w:rPr>
        <w:t xml:space="preserve">І век </w:t>
      </w:r>
      <w:r w:rsidRPr="0012255A">
        <w:rPr>
          <w:sz w:val="23"/>
          <w:szCs w:val="23"/>
          <w:lang w:val="bg-BG"/>
        </w:rPr>
        <w:t xml:space="preserve">(София, 2002) </w:t>
      </w:r>
    </w:p>
    <w:p xmlns:wp14="http://schemas.microsoft.com/office/word/2010/wordml" w:rsidRPr="0012255A" w:rsidR="0012255A" w:rsidP="0012255A" w:rsidRDefault="0012255A" w14:paraId="766F963B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Порфирий: </w:t>
      </w:r>
      <w:r w:rsidRPr="0012255A">
        <w:rPr>
          <w:i/>
          <w:iCs/>
          <w:sz w:val="23"/>
          <w:szCs w:val="23"/>
          <w:lang w:val="bg-BG"/>
        </w:rPr>
        <w:t xml:space="preserve">Пещерата на нимфите </w:t>
      </w:r>
      <w:r w:rsidRPr="0012255A">
        <w:rPr>
          <w:sz w:val="23"/>
          <w:szCs w:val="23"/>
          <w:lang w:val="bg-BG"/>
        </w:rPr>
        <w:t xml:space="preserve">(София, 2000) </w:t>
      </w:r>
    </w:p>
    <w:p xmlns:wp14="http://schemas.microsoft.com/office/word/2010/wordml" w:rsidRPr="0012255A" w:rsidR="0012255A" w:rsidP="0012255A" w:rsidRDefault="0012255A" w14:paraId="64814CFA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Прокъл: </w:t>
      </w:r>
      <w:r w:rsidRPr="0012255A">
        <w:rPr>
          <w:i/>
          <w:iCs/>
          <w:sz w:val="23"/>
          <w:szCs w:val="23"/>
          <w:lang w:val="bg-BG"/>
        </w:rPr>
        <w:t xml:space="preserve">Първооснови на теологията </w:t>
      </w:r>
      <w:r w:rsidRPr="0012255A">
        <w:rPr>
          <w:sz w:val="23"/>
          <w:szCs w:val="23"/>
          <w:lang w:val="bg-BG"/>
        </w:rPr>
        <w:t xml:space="preserve">(София, 1995) </w:t>
      </w:r>
    </w:p>
    <w:p xmlns:wp14="http://schemas.microsoft.com/office/word/2010/wordml" w:rsidRPr="0012255A" w:rsidR="0012255A" w:rsidP="0012255A" w:rsidRDefault="0012255A" w14:paraId="062E7B93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Сенека: </w:t>
      </w:r>
      <w:r w:rsidRPr="0012255A">
        <w:rPr>
          <w:i/>
          <w:iCs/>
          <w:sz w:val="23"/>
          <w:szCs w:val="23"/>
          <w:lang w:val="bg-BG"/>
        </w:rPr>
        <w:t xml:space="preserve">Диалози </w:t>
      </w:r>
      <w:r w:rsidRPr="0012255A">
        <w:rPr>
          <w:sz w:val="23"/>
          <w:szCs w:val="23"/>
          <w:lang w:val="bg-BG"/>
        </w:rPr>
        <w:t xml:space="preserve">(София, 1987; Велико Търново,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 xml:space="preserve">2002) </w:t>
      </w:r>
    </w:p>
    <w:p xmlns:wp14="http://schemas.microsoft.com/office/word/2010/wordml" w:rsidRPr="0012255A" w:rsidR="0012255A" w:rsidP="0012255A" w:rsidRDefault="0012255A" w14:paraId="5A660A69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Сенека: </w:t>
      </w:r>
      <w:r w:rsidRPr="0012255A">
        <w:rPr>
          <w:i/>
          <w:iCs/>
          <w:sz w:val="23"/>
          <w:szCs w:val="23"/>
          <w:lang w:val="bg-BG"/>
        </w:rPr>
        <w:t>За благодеянията</w:t>
      </w:r>
      <w:r w:rsidRPr="0012255A">
        <w:rPr>
          <w:sz w:val="23"/>
          <w:szCs w:val="23"/>
          <w:lang w:val="bg-BG"/>
        </w:rPr>
        <w:t xml:space="preserve">. </w:t>
      </w:r>
      <w:r w:rsidRPr="0012255A">
        <w:rPr>
          <w:i/>
          <w:iCs/>
          <w:sz w:val="23"/>
          <w:szCs w:val="23"/>
          <w:lang w:val="bg-BG"/>
        </w:rPr>
        <w:t xml:space="preserve">За снизходителността </w:t>
      </w:r>
      <w:r w:rsidRPr="0012255A">
        <w:rPr>
          <w:sz w:val="23"/>
          <w:szCs w:val="23"/>
          <w:lang w:val="bg-BG"/>
        </w:rPr>
        <w:t xml:space="preserve">(Велико Търново, 2001) </w:t>
      </w:r>
    </w:p>
    <w:p xmlns:wp14="http://schemas.microsoft.com/office/word/2010/wordml" w:rsidRPr="0012255A" w:rsidR="0012255A" w:rsidP="0012255A" w:rsidRDefault="0012255A" w14:paraId="5C606476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Сенека: </w:t>
      </w:r>
      <w:r w:rsidRPr="0012255A">
        <w:rPr>
          <w:i/>
          <w:iCs/>
          <w:sz w:val="23"/>
          <w:szCs w:val="23"/>
          <w:lang w:val="bg-BG"/>
        </w:rPr>
        <w:t xml:space="preserve">Нравствени писма до Луцилий </w:t>
      </w:r>
      <w:r w:rsidRPr="0012255A">
        <w:rPr>
          <w:sz w:val="23"/>
          <w:szCs w:val="23"/>
          <w:lang w:val="bg-BG"/>
        </w:rPr>
        <w:t xml:space="preserve">(Велико Търново, 1994,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 xml:space="preserve">2000, </w:t>
      </w:r>
      <w:r w:rsidRPr="0012255A">
        <w:rPr>
          <w:sz w:val="16"/>
          <w:szCs w:val="16"/>
          <w:lang w:val="bg-BG"/>
        </w:rPr>
        <w:t>3</w:t>
      </w:r>
      <w:r w:rsidRPr="0012255A">
        <w:rPr>
          <w:sz w:val="23"/>
          <w:szCs w:val="23"/>
          <w:lang w:val="bg-BG"/>
        </w:rPr>
        <w:t xml:space="preserve">2001) </w:t>
      </w:r>
    </w:p>
    <w:p xmlns:wp14="http://schemas.microsoft.com/office/word/2010/wordml" w:rsidR="0012255A" w:rsidP="0012255A" w:rsidRDefault="0012255A" w14:paraId="5997CC1D" wp14:textId="77777777">
      <w:pPr>
        <w:pStyle w:val="Default"/>
        <w:rPr>
          <w:sz w:val="23"/>
          <w:szCs w:val="23"/>
          <w:lang w:val="bg-BG"/>
        </w:rPr>
      </w:pPr>
    </w:p>
    <w:p xmlns:wp14="http://schemas.microsoft.com/office/word/2010/wordml" w:rsidRPr="0012255A" w:rsidR="0012255A" w:rsidP="0012255A" w:rsidRDefault="0012255A" w14:paraId="781CF451" wp14:textId="77777777">
      <w:pPr>
        <w:pStyle w:val="Default"/>
        <w:rPr>
          <w:b/>
          <w:bCs/>
          <w:i/>
          <w:iCs/>
          <w:sz w:val="23"/>
          <w:szCs w:val="23"/>
          <w:lang w:val="bg-BG"/>
        </w:rPr>
      </w:pPr>
      <w:r w:rsidRPr="0012255A">
        <w:rPr>
          <w:b/>
          <w:bCs/>
          <w:i/>
          <w:iCs/>
          <w:sz w:val="23"/>
          <w:szCs w:val="23"/>
          <w:lang w:val="bg-BG"/>
        </w:rPr>
        <w:t>Вторична:</w:t>
      </w:r>
    </w:p>
    <w:p xmlns:wp14="http://schemas.microsoft.com/office/word/2010/wordml" w:rsidRPr="0061269D" w:rsidR="0012255A" w:rsidP="0012255A" w:rsidRDefault="0012255A" w14:paraId="62DF7A9E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Богданов, Б. </w:t>
      </w:r>
      <w:r w:rsidRPr="0012255A">
        <w:rPr>
          <w:i/>
          <w:iCs/>
          <w:sz w:val="23"/>
          <w:szCs w:val="23"/>
          <w:lang w:val="bg-BG"/>
        </w:rPr>
        <w:t xml:space="preserve">История на старогръцката култура </w:t>
      </w:r>
      <w:r w:rsidRPr="0012255A">
        <w:rPr>
          <w:sz w:val="23"/>
          <w:szCs w:val="23"/>
          <w:lang w:val="bg-BG"/>
        </w:rPr>
        <w:t xml:space="preserve">(София, 1989) </w:t>
      </w:r>
    </w:p>
    <w:p xmlns:wp14="http://schemas.microsoft.com/office/word/2010/wordml" w:rsidR="0012255A" w:rsidP="0012255A" w:rsidRDefault="0012255A" w14:paraId="7265216E" wp14:textId="77777777">
      <w:pPr>
        <w:pStyle w:val="Default"/>
        <w:rPr>
          <w:sz w:val="23"/>
          <w:szCs w:val="23"/>
          <w:lang w:val="bg-BG"/>
        </w:rPr>
      </w:pPr>
      <w:r w:rsidRPr="0061269D">
        <w:rPr>
          <w:sz w:val="23"/>
          <w:szCs w:val="23"/>
          <w:lang w:val="bg-BG"/>
        </w:rPr>
        <w:t xml:space="preserve">Богданов, Б. </w:t>
      </w:r>
      <w:r w:rsidRPr="0061269D">
        <w:rPr>
          <w:i/>
          <w:iCs/>
          <w:sz w:val="23"/>
          <w:szCs w:val="23"/>
          <w:lang w:val="bg-BG"/>
        </w:rPr>
        <w:t xml:space="preserve">Култура, общество, литература. </w:t>
      </w:r>
      <w:r w:rsidRPr="00513027">
        <w:rPr>
          <w:i/>
          <w:iCs/>
          <w:sz w:val="23"/>
          <w:szCs w:val="23"/>
          <w:lang w:val="bg-BG"/>
        </w:rPr>
        <w:t xml:space="preserve">Текстове по културна антропология на античността, </w:t>
      </w:r>
      <w:r w:rsidRPr="00513027">
        <w:rPr>
          <w:sz w:val="23"/>
          <w:szCs w:val="23"/>
          <w:lang w:val="bg-BG"/>
        </w:rPr>
        <w:t xml:space="preserve">ЛиК, 2007. </w:t>
      </w:r>
    </w:p>
    <w:p xmlns:wp14="http://schemas.microsoft.com/office/word/2010/wordml" w:rsidRPr="00513027" w:rsidR="00A00F46" w:rsidP="00A00F46" w:rsidRDefault="00A00F46" w14:paraId="4F026540" wp14:textId="77777777">
      <w:pPr>
        <w:pStyle w:val="Default"/>
        <w:rPr>
          <w:sz w:val="23"/>
          <w:szCs w:val="23"/>
          <w:lang w:val="bg-BG"/>
        </w:rPr>
      </w:pPr>
      <w:r w:rsidRPr="00CE7D0D">
        <w:rPr>
          <w:sz w:val="23"/>
          <w:szCs w:val="23"/>
          <w:lang w:val="bg-BG"/>
        </w:rPr>
        <w:t xml:space="preserve">Бояджиев, Ц. </w:t>
      </w:r>
      <w:r w:rsidRPr="00A00F46">
        <w:rPr>
          <w:i/>
          <w:iCs/>
          <w:sz w:val="23"/>
          <w:szCs w:val="23"/>
          <w:lang w:val="bg-BG"/>
        </w:rPr>
        <w:t>Историко-философски изследвания. Том I Античност</w:t>
      </w:r>
      <w:r w:rsidRPr="00CE7D0D">
        <w:rPr>
          <w:i/>
          <w:iCs/>
          <w:sz w:val="23"/>
          <w:szCs w:val="23"/>
          <w:lang w:val="bg-BG"/>
        </w:rPr>
        <w:t xml:space="preserve"> </w:t>
      </w:r>
      <w:r>
        <w:rPr>
          <w:sz w:val="23"/>
          <w:szCs w:val="23"/>
          <w:lang w:val="bg-BG"/>
        </w:rPr>
        <w:t xml:space="preserve">(София, 2017) </w:t>
      </w:r>
    </w:p>
    <w:p xmlns:wp14="http://schemas.microsoft.com/office/word/2010/wordml" w:rsidRPr="00CE7D0D" w:rsidR="00A00F46" w:rsidP="00A00F46" w:rsidRDefault="0012255A" w14:paraId="54FAAB3A" wp14:textId="77777777">
      <w:pPr>
        <w:pStyle w:val="Default"/>
        <w:rPr>
          <w:sz w:val="23"/>
          <w:szCs w:val="23"/>
          <w:lang w:val="bg-BG"/>
        </w:rPr>
      </w:pPr>
      <w:r w:rsidRPr="00CE7D0D">
        <w:rPr>
          <w:sz w:val="23"/>
          <w:szCs w:val="23"/>
          <w:lang w:val="bg-BG"/>
        </w:rPr>
        <w:t>Бояджиев, Ц. ‘</w:t>
      </w:r>
      <w:r w:rsidRPr="00CE7D0D">
        <w:rPr>
          <w:i/>
          <w:iCs/>
          <w:sz w:val="23"/>
          <w:szCs w:val="23"/>
          <w:lang w:val="bg-BG"/>
        </w:rPr>
        <w:t>Неписаното учение</w:t>
      </w:r>
      <w:r w:rsidRPr="00CE7D0D">
        <w:rPr>
          <w:sz w:val="23"/>
          <w:szCs w:val="23"/>
          <w:lang w:val="bg-BG"/>
        </w:rPr>
        <w:t xml:space="preserve">’ </w:t>
      </w:r>
      <w:r w:rsidRPr="00CE7D0D">
        <w:rPr>
          <w:i/>
          <w:iCs/>
          <w:sz w:val="23"/>
          <w:szCs w:val="23"/>
          <w:lang w:val="bg-BG"/>
        </w:rPr>
        <w:t xml:space="preserve">на Платон </w:t>
      </w:r>
      <w:r w:rsidRPr="00CE7D0D">
        <w:rPr>
          <w:sz w:val="23"/>
          <w:szCs w:val="23"/>
          <w:lang w:val="bg-BG"/>
        </w:rPr>
        <w:t xml:space="preserve">(София, 1984) </w:t>
      </w:r>
    </w:p>
    <w:p xmlns:wp14="http://schemas.microsoft.com/office/word/2010/wordml" w:rsidR="0012255A" w:rsidP="0012255A" w:rsidRDefault="0012255A" w14:paraId="40AD09E7" wp14:textId="77777777">
      <w:pPr>
        <w:pStyle w:val="Default"/>
        <w:rPr>
          <w:sz w:val="23"/>
          <w:szCs w:val="23"/>
          <w:lang w:val="bg-BG"/>
        </w:rPr>
      </w:pPr>
      <w:r w:rsidRPr="0061269D">
        <w:rPr>
          <w:sz w:val="23"/>
          <w:szCs w:val="23"/>
          <w:lang w:val="bg-BG"/>
        </w:rPr>
        <w:t xml:space="preserve">Бояджиев, Ц. </w:t>
      </w:r>
      <w:r w:rsidRPr="0061269D">
        <w:rPr>
          <w:i/>
          <w:iCs/>
          <w:sz w:val="23"/>
          <w:szCs w:val="23"/>
          <w:lang w:val="bg-BG"/>
        </w:rPr>
        <w:t xml:space="preserve">Античната философия като феномен на културата </w:t>
      </w:r>
      <w:r w:rsidRPr="0061269D">
        <w:rPr>
          <w:sz w:val="23"/>
          <w:szCs w:val="23"/>
          <w:lang w:val="bg-BG"/>
        </w:rPr>
        <w:t xml:space="preserve">(София, </w:t>
      </w:r>
      <w:r w:rsidRPr="0061269D">
        <w:rPr>
          <w:sz w:val="16"/>
          <w:szCs w:val="16"/>
          <w:lang w:val="bg-BG"/>
        </w:rPr>
        <w:t>2</w:t>
      </w:r>
      <w:r w:rsidRPr="0061269D">
        <w:rPr>
          <w:sz w:val="23"/>
          <w:szCs w:val="23"/>
          <w:lang w:val="bg-BG"/>
        </w:rPr>
        <w:t xml:space="preserve">1994) </w:t>
      </w:r>
    </w:p>
    <w:p xmlns:wp14="http://schemas.microsoft.com/office/word/2010/wordml" w:rsidRPr="0061269D" w:rsidR="0012255A" w:rsidP="0012255A" w:rsidRDefault="0012255A" w14:paraId="6BDF98C7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Бояджиев, Ц. </w:t>
      </w:r>
      <w:r w:rsidRPr="0012255A">
        <w:rPr>
          <w:i/>
          <w:iCs/>
          <w:sz w:val="23"/>
          <w:szCs w:val="23"/>
          <w:lang w:val="bg-BG"/>
        </w:rPr>
        <w:t xml:space="preserve">Кръговрат на духа </w:t>
      </w:r>
      <w:r w:rsidRPr="0012255A">
        <w:rPr>
          <w:sz w:val="23"/>
          <w:szCs w:val="23"/>
          <w:lang w:val="bg-BG"/>
        </w:rPr>
        <w:t xml:space="preserve">(София, 1999) </w:t>
      </w:r>
    </w:p>
    <w:p xmlns:wp14="http://schemas.microsoft.com/office/word/2010/wordml" w:rsidRPr="0012255A" w:rsidR="0012255A" w:rsidP="0012255A" w:rsidRDefault="0012255A" w14:paraId="793BC569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Вернан, Ж.-П. </w:t>
      </w:r>
      <w:r w:rsidRPr="0012255A">
        <w:rPr>
          <w:i/>
          <w:iCs/>
          <w:sz w:val="23"/>
          <w:szCs w:val="23"/>
          <w:lang w:val="bg-BG"/>
        </w:rPr>
        <w:t>Древногръцки митове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>Всемирът</w:t>
      </w:r>
      <w:r w:rsidRPr="0012255A">
        <w:rPr>
          <w:sz w:val="23"/>
          <w:szCs w:val="23"/>
          <w:lang w:val="bg-BG"/>
        </w:rPr>
        <w:t xml:space="preserve">, </w:t>
      </w:r>
      <w:r w:rsidRPr="0012255A">
        <w:rPr>
          <w:i/>
          <w:iCs/>
          <w:sz w:val="23"/>
          <w:szCs w:val="23"/>
          <w:lang w:val="bg-BG"/>
        </w:rPr>
        <w:t>боговете</w:t>
      </w:r>
      <w:r w:rsidRPr="0012255A">
        <w:rPr>
          <w:sz w:val="23"/>
          <w:szCs w:val="23"/>
          <w:lang w:val="bg-BG"/>
        </w:rPr>
        <w:t xml:space="preserve">, </w:t>
      </w:r>
      <w:r w:rsidRPr="0012255A">
        <w:rPr>
          <w:i/>
          <w:iCs/>
          <w:sz w:val="23"/>
          <w:szCs w:val="23"/>
          <w:lang w:val="bg-BG"/>
        </w:rPr>
        <w:t xml:space="preserve">хората </w:t>
      </w:r>
      <w:r w:rsidRPr="0012255A">
        <w:rPr>
          <w:sz w:val="23"/>
          <w:szCs w:val="23"/>
          <w:lang w:val="bg-BG"/>
        </w:rPr>
        <w:t xml:space="preserve">(София, 2001) </w:t>
      </w:r>
    </w:p>
    <w:p xmlns:wp14="http://schemas.microsoft.com/office/word/2010/wordml" w:rsidRPr="0012255A" w:rsidR="0012255A" w:rsidP="0012255A" w:rsidRDefault="0012255A" w14:paraId="4B21485D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Вернан, Ж.-П. </w:t>
      </w:r>
      <w:r w:rsidRPr="0012255A">
        <w:rPr>
          <w:i/>
          <w:iCs/>
          <w:sz w:val="23"/>
          <w:szCs w:val="23"/>
          <w:lang w:val="bg-BG"/>
        </w:rPr>
        <w:t xml:space="preserve">Мит и мислене при древните гърци </w:t>
      </w:r>
      <w:r w:rsidRPr="0012255A">
        <w:rPr>
          <w:sz w:val="23"/>
          <w:szCs w:val="23"/>
          <w:lang w:val="bg-BG"/>
        </w:rPr>
        <w:t xml:space="preserve">(София, 1998) </w:t>
      </w:r>
    </w:p>
    <w:p xmlns:wp14="http://schemas.microsoft.com/office/word/2010/wordml" w:rsidRPr="0012255A" w:rsidR="0012255A" w:rsidP="0012255A" w:rsidRDefault="0012255A" w14:paraId="0D0A3886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Дерби, Ж. Р. </w:t>
      </w:r>
      <w:r w:rsidRPr="0012255A">
        <w:rPr>
          <w:i/>
          <w:iCs/>
          <w:sz w:val="23"/>
          <w:szCs w:val="23"/>
          <w:lang w:val="bg-BG"/>
        </w:rPr>
        <w:t xml:space="preserve">Софистите </w:t>
      </w:r>
      <w:r w:rsidRPr="0012255A">
        <w:rPr>
          <w:sz w:val="23"/>
          <w:szCs w:val="23"/>
          <w:lang w:val="bg-BG"/>
        </w:rPr>
        <w:t xml:space="preserve">(Враца, 2003) </w:t>
      </w:r>
    </w:p>
    <w:p xmlns:wp14="http://schemas.microsoft.com/office/word/2010/wordml" w:rsidR="0012255A" w:rsidP="0012255A" w:rsidRDefault="0012255A" w14:paraId="09215602" wp14:textId="77777777">
      <w:pPr>
        <w:pStyle w:val="Default"/>
        <w:rPr>
          <w:sz w:val="23"/>
          <w:szCs w:val="23"/>
          <w:lang w:val="bg-BG"/>
        </w:rPr>
      </w:pPr>
      <w:r w:rsidRPr="0061269D">
        <w:rPr>
          <w:sz w:val="23"/>
          <w:szCs w:val="23"/>
          <w:lang w:val="bg-BG"/>
        </w:rPr>
        <w:t xml:space="preserve">Лосев, А. Ф. </w:t>
      </w:r>
      <w:r w:rsidRPr="0061269D">
        <w:rPr>
          <w:i/>
          <w:iCs/>
          <w:sz w:val="23"/>
          <w:szCs w:val="23"/>
          <w:lang w:val="bg-BG"/>
        </w:rPr>
        <w:t xml:space="preserve">Диалектика на мита </w:t>
      </w:r>
      <w:r w:rsidRPr="0061269D">
        <w:rPr>
          <w:sz w:val="23"/>
          <w:szCs w:val="23"/>
          <w:lang w:val="bg-BG"/>
        </w:rPr>
        <w:t xml:space="preserve">(София, 2004) </w:t>
      </w:r>
    </w:p>
    <w:p xmlns:wp14="http://schemas.microsoft.com/office/word/2010/wordml" w:rsidR="0012255A" w:rsidP="0012255A" w:rsidRDefault="0012255A" w14:paraId="7BF77C11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Лосев, А. Ф. </w:t>
      </w:r>
      <w:r w:rsidRPr="0012255A">
        <w:rPr>
          <w:i/>
          <w:iCs/>
          <w:sz w:val="23"/>
          <w:szCs w:val="23"/>
          <w:lang w:val="bg-BG"/>
        </w:rPr>
        <w:t>История на античната философия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Конспективно изложение </w:t>
      </w:r>
      <w:r w:rsidRPr="0012255A">
        <w:rPr>
          <w:sz w:val="23"/>
          <w:szCs w:val="23"/>
          <w:lang w:val="bg-BG"/>
        </w:rPr>
        <w:t xml:space="preserve">(София, 1997) </w:t>
      </w:r>
    </w:p>
    <w:p xmlns:wp14="http://schemas.microsoft.com/office/word/2010/wordml" w:rsidR="0012255A" w:rsidP="0012255A" w:rsidRDefault="0012255A" w14:paraId="059A6538" wp14:textId="77777777">
      <w:pPr>
        <w:pStyle w:val="Default"/>
        <w:rPr>
          <w:sz w:val="23"/>
          <w:szCs w:val="23"/>
          <w:lang w:val="bg-BG"/>
        </w:rPr>
      </w:pPr>
      <w:r w:rsidRPr="0061269D">
        <w:rPr>
          <w:sz w:val="23"/>
          <w:szCs w:val="23"/>
          <w:lang w:val="bg-BG"/>
        </w:rPr>
        <w:t xml:space="preserve">Панчовски, И. </w:t>
      </w:r>
      <w:r w:rsidRPr="0061269D">
        <w:rPr>
          <w:i/>
          <w:iCs/>
          <w:sz w:val="23"/>
          <w:szCs w:val="23"/>
          <w:lang w:val="bg-BG"/>
        </w:rPr>
        <w:t xml:space="preserve">Хераклитови фрагменти </w:t>
      </w:r>
      <w:r w:rsidRPr="0061269D">
        <w:rPr>
          <w:sz w:val="23"/>
          <w:szCs w:val="23"/>
          <w:lang w:val="bg-BG"/>
        </w:rPr>
        <w:t xml:space="preserve">(София, 2000) </w:t>
      </w:r>
    </w:p>
    <w:p xmlns:wp14="http://schemas.microsoft.com/office/word/2010/wordml" w:rsidRPr="00513027" w:rsidR="0012255A" w:rsidP="0012255A" w:rsidRDefault="0012255A" w14:paraId="4FDB18EF" wp14:textId="77777777">
      <w:pPr>
        <w:pStyle w:val="Default"/>
        <w:rPr>
          <w:sz w:val="23"/>
          <w:szCs w:val="23"/>
          <w:lang w:val="bg-BG"/>
        </w:rPr>
      </w:pPr>
      <w:r w:rsidRPr="00513027">
        <w:rPr>
          <w:sz w:val="23"/>
          <w:szCs w:val="23"/>
          <w:lang w:val="bg-BG"/>
        </w:rPr>
        <w:t xml:space="preserve">Рикен, Ф. </w:t>
      </w:r>
      <w:r w:rsidRPr="00513027">
        <w:rPr>
          <w:i/>
          <w:iCs/>
          <w:sz w:val="23"/>
          <w:szCs w:val="23"/>
          <w:lang w:val="bg-BG"/>
        </w:rPr>
        <w:t xml:space="preserve">Философия на античността </w:t>
      </w:r>
      <w:r w:rsidRPr="00513027">
        <w:rPr>
          <w:sz w:val="23"/>
          <w:szCs w:val="23"/>
          <w:lang w:val="bg-BG"/>
        </w:rPr>
        <w:t xml:space="preserve">(София, 2001) </w:t>
      </w:r>
    </w:p>
    <w:p xmlns:wp14="http://schemas.microsoft.com/office/word/2010/wordml" w:rsidRPr="0061269D" w:rsidR="0012255A" w:rsidP="0012255A" w:rsidRDefault="0012255A" w14:paraId="700ADBFB" wp14:textId="77777777">
      <w:pPr>
        <w:pStyle w:val="Default"/>
        <w:rPr>
          <w:sz w:val="23"/>
          <w:szCs w:val="23"/>
          <w:lang w:val="bg-BG"/>
        </w:rPr>
      </w:pPr>
      <w:r w:rsidRPr="0061269D">
        <w:rPr>
          <w:sz w:val="23"/>
          <w:szCs w:val="23"/>
          <w:lang w:val="bg-BG"/>
        </w:rPr>
        <w:t xml:space="preserve">Саръилиев, И. </w:t>
      </w:r>
      <w:r w:rsidRPr="0061269D">
        <w:rPr>
          <w:i/>
          <w:iCs/>
          <w:sz w:val="23"/>
          <w:szCs w:val="23"/>
          <w:lang w:val="bg-BG"/>
        </w:rPr>
        <w:t xml:space="preserve">Философията на Сократ </w:t>
      </w:r>
      <w:r w:rsidRPr="0061269D">
        <w:rPr>
          <w:sz w:val="23"/>
          <w:szCs w:val="23"/>
          <w:lang w:val="bg-BG"/>
        </w:rPr>
        <w:t xml:space="preserve">(София, 1947) </w:t>
      </w:r>
    </w:p>
    <w:p xmlns:wp14="http://schemas.microsoft.com/office/word/2010/wordml" w:rsidRPr="0012255A" w:rsidR="0012255A" w:rsidP="0012255A" w:rsidRDefault="0012255A" w14:paraId="0F536A08" wp14:textId="77777777">
      <w:pPr>
        <w:pStyle w:val="Default"/>
        <w:rPr>
          <w:sz w:val="23"/>
          <w:szCs w:val="23"/>
          <w:lang w:val="bg-BG"/>
        </w:rPr>
      </w:pPr>
      <w:r w:rsidRPr="0012255A">
        <w:rPr>
          <w:sz w:val="23"/>
          <w:szCs w:val="23"/>
          <w:lang w:val="bg-BG"/>
        </w:rPr>
        <w:t xml:space="preserve">Янакиев, К. </w:t>
      </w:r>
      <w:r w:rsidRPr="0012255A">
        <w:rPr>
          <w:i/>
          <w:iCs/>
          <w:sz w:val="23"/>
          <w:szCs w:val="23"/>
          <w:lang w:val="bg-BG"/>
        </w:rPr>
        <w:t>Древногръцката култура</w:t>
      </w:r>
      <w:r w:rsidRPr="0012255A">
        <w:rPr>
          <w:sz w:val="23"/>
          <w:szCs w:val="23"/>
          <w:lang w:val="bg-BG"/>
        </w:rPr>
        <w:t xml:space="preserve">: </w:t>
      </w:r>
      <w:r w:rsidRPr="0012255A">
        <w:rPr>
          <w:i/>
          <w:iCs/>
          <w:sz w:val="23"/>
          <w:szCs w:val="23"/>
          <w:lang w:val="bg-BG"/>
        </w:rPr>
        <w:t xml:space="preserve">Проблеми на философията и митологията </w:t>
      </w:r>
      <w:r w:rsidRPr="0012255A">
        <w:rPr>
          <w:sz w:val="23"/>
          <w:szCs w:val="23"/>
          <w:lang w:val="bg-BG"/>
        </w:rPr>
        <w:t xml:space="preserve">(София, 1988; Велико Търново, </w:t>
      </w:r>
      <w:r w:rsidRPr="0012255A">
        <w:rPr>
          <w:sz w:val="16"/>
          <w:szCs w:val="16"/>
          <w:lang w:val="bg-BG"/>
        </w:rPr>
        <w:t>2</w:t>
      </w:r>
      <w:r w:rsidRPr="0012255A">
        <w:rPr>
          <w:sz w:val="23"/>
          <w:szCs w:val="23"/>
          <w:lang w:val="bg-BG"/>
        </w:rPr>
        <w:t xml:space="preserve">1999) </w:t>
      </w:r>
    </w:p>
    <w:p xmlns:wp14="http://schemas.microsoft.com/office/word/2010/wordml" w:rsidRPr="0012255A" w:rsidR="0012255A" w:rsidP="0012255A" w:rsidRDefault="0012255A" w14:paraId="110FFD37" wp14:textId="77777777">
      <w:pPr>
        <w:pStyle w:val="Default"/>
        <w:rPr>
          <w:sz w:val="23"/>
          <w:szCs w:val="23"/>
          <w:lang w:val="bg-BG"/>
        </w:rPr>
      </w:pPr>
    </w:p>
    <w:p xmlns:wp14="http://schemas.microsoft.com/office/word/2010/wordml" w:rsidR="0012255A" w:rsidP="0012255A" w:rsidRDefault="0012255A" w14:paraId="1089B6EB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Guthrie, W. K. C.</w:t>
      </w:r>
      <w:r w:rsidRPr="00513027">
        <w:rPr>
          <w:sz w:val="23"/>
          <w:szCs w:val="23"/>
        </w:rPr>
        <w:t>,</w:t>
      </w:r>
      <w:r w:rsidRPr="00513027">
        <w:rPr>
          <w:i/>
          <w:sz w:val="23"/>
          <w:szCs w:val="23"/>
        </w:rPr>
        <w:t xml:space="preserve"> A History of Greek Philosophy: Volume 1, The Earlier Presocratics and the Pythagoreans, </w:t>
      </w:r>
      <w:r w:rsidRPr="00513027">
        <w:rPr>
          <w:sz w:val="23"/>
          <w:szCs w:val="23"/>
        </w:rPr>
        <w:t>Cambridge University Press, 1979.</w:t>
      </w:r>
    </w:p>
    <w:p xmlns:wp14="http://schemas.microsoft.com/office/word/2010/wordml" w:rsidR="0012255A" w:rsidP="0012255A" w:rsidRDefault="0012255A" w14:paraId="47E9C4E1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Guthrie, W. K. C.</w:t>
      </w:r>
      <w:r w:rsidRPr="002E55C9">
        <w:rPr>
          <w:sz w:val="23"/>
          <w:szCs w:val="23"/>
        </w:rPr>
        <w:t xml:space="preserve">, </w:t>
      </w:r>
      <w:r w:rsidRPr="002E55C9">
        <w:rPr>
          <w:i/>
          <w:sz w:val="23"/>
          <w:szCs w:val="23"/>
        </w:rPr>
        <w:t>A History of Greek Philosophy: Volume 2, The Presocratic Tradition from Parmenides to Democritus</w:t>
      </w:r>
      <w:r w:rsidRPr="002E55C9">
        <w:rPr>
          <w:sz w:val="23"/>
          <w:szCs w:val="23"/>
        </w:rPr>
        <w:t>, Cambridge University Press, 1979.</w:t>
      </w:r>
    </w:p>
    <w:p xmlns:wp14="http://schemas.microsoft.com/office/word/2010/wordml" w:rsidR="0012255A" w:rsidP="0012255A" w:rsidRDefault="0012255A" w14:paraId="2A864DED" wp14:textId="77777777">
      <w:pPr>
        <w:pStyle w:val="Default"/>
        <w:rPr>
          <w:sz w:val="23"/>
          <w:szCs w:val="23"/>
        </w:rPr>
      </w:pPr>
      <w:r w:rsidRPr="00513027">
        <w:rPr>
          <w:sz w:val="23"/>
          <w:szCs w:val="23"/>
        </w:rPr>
        <w:t>Guthrie, W. K. C.,</w:t>
      </w:r>
      <w:r w:rsidRPr="00513027">
        <w:rPr>
          <w:i/>
          <w:sz w:val="23"/>
          <w:szCs w:val="23"/>
        </w:rPr>
        <w:t xml:space="preserve"> A History of Greek Philosophy: Volume 3, The Fifth Century Enlightenment, Part 1, Socrate</w:t>
      </w:r>
      <w:r w:rsidRPr="00513027">
        <w:rPr>
          <w:sz w:val="23"/>
          <w:szCs w:val="23"/>
        </w:rPr>
        <w:t>s, Cambridge University Press, 1972.</w:t>
      </w:r>
    </w:p>
    <w:p xmlns:wp14="http://schemas.microsoft.com/office/word/2010/wordml" w:rsidRPr="00513027" w:rsidR="0012255A" w:rsidP="0012255A" w:rsidRDefault="0012255A" w14:paraId="35938DD0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Guthrie, W. K. C.</w:t>
      </w:r>
      <w:r w:rsidRPr="002E55C9">
        <w:rPr>
          <w:sz w:val="23"/>
          <w:szCs w:val="23"/>
        </w:rPr>
        <w:t xml:space="preserve">, </w:t>
      </w:r>
      <w:r w:rsidRPr="002E55C9">
        <w:rPr>
          <w:i/>
          <w:sz w:val="23"/>
          <w:szCs w:val="23"/>
        </w:rPr>
        <w:t>A History of Greek Philosophy: Volume 3, The Fifth Century Enlightenment, Part 1, The Sophists,</w:t>
      </w:r>
      <w:r w:rsidRPr="002E55C9">
        <w:rPr>
          <w:sz w:val="23"/>
          <w:szCs w:val="23"/>
        </w:rPr>
        <w:t xml:space="preserve"> Cambridge University Press, 1969.</w:t>
      </w:r>
    </w:p>
    <w:p xmlns:wp14="http://schemas.microsoft.com/office/word/2010/wordml" w:rsidR="0012255A" w:rsidP="0012255A" w:rsidRDefault="0012255A" w14:paraId="311ACD66" wp14:textId="77777777">
      <w:pPr>
        <w:pStyle w:val="Default"/>
        <w:rPr>
          <w:sz w:val="23"/>
          <w:szCs w:val="23"/>
          <w:lang w:val="bg-BG"/>
        </w:rPr>
      </w:pPr>
      <w:r w:rsidRPr="0061269D">
        <w:rPr>
          <w:i/>
          <w:sz w:val="23"/>
          <w:szCs w:val="23"/>
          <w:lang w:val="bg-BG"/>
        </w:rPr>
        <w:t>The Blackwell Guide to Ancient Philosophy,</w:t>
      </w:r>
      <w:r w:rsidRPr="0061269D">
        <w:rPr>
          <w:sz w:val="23"/>
          <w:szCs w:val="23"/>
          <w:lang w:val="bg-BG"/>
        </w:rPr>
        <w:t xml:space="preserve"> Christopher Shields (ed.), Wiley-Blackwell, 2003.</w:t>
      </w:r>
    </w:p>
    <w:p xmlns:wp14="http://schemas.microsoft.com/office/word/2010/wordml" w:rsidR="0012255A" w:rsidP="0012255A" w:rsidRDefault="0012255A" w14:paraId="0C7F39D5" wp14:textId="77777777">
      <w:pPr>
        <w:pStyle w:val="Default"/>
        <w:rPr>
          <w:sz w:val="23"/>
          <w:szCs w:val="23"/>
          <w:lang w:val="bg-BG"/>
        </w:rPr>
      </w:pPr>
      <w:r w:rsidRPr="0061269D">
        <w:rPr>
          <w:i/>
          <w:sz w:val="23"/>
          <w:szCs w:val="23"/>
          <w:lang w:val="bg-BG"/>
        </w:rPr>
        <w:t>The Blackwell Guide to Ancient Philosophy,</w:t>
      </w:r>
      <w:r w:rsidRPr="0061269D">
        <w:rPr>
          <w:sz w:val="23"/>
          <w:szCs w:val="23"/>
          <w:lang w:val="bg-BG"/>
        </w:rPr>
        <w:t xml:space="preserve"> Christopher Shields (ed.), Wiley-Blackwell, 2003.</w:t>
      </w:r>
    </w:p>
    <w:p xmlns:wp14="http://schemas.microsoft.com/office/word/2010/wordml" w:rsidRPr="0012255A" w:rsidR="0012255A" w:rsidP="0012255A" w:rsidRDefault="0012255A" w14:paraId="43AE5E48" wp14:textId="77777777">
      <w:pPr>
        <w:pStyle w:val="Default"/>
        <w:rPr>
          <w:sz w:val="23"/>
          <w:szCs w:val="23"/>
        </w:rPr>
      </w:pPr>
      <w:r w:rsidRPr="00725C3F">
        <w:rPr>
          <w:i/>
          <w:sz w:val="23"/>
          <w:szCs w:val="23"/>
        </w:rPr>
        <w:t>The Cambridge Companion to Aristotle</w:t>
      </w:r>
      <w:r w:rsidRPr="00725C3F">
        <w:rPr>
          <w:sz w:val="23"/>
          <w:szCs w:val="23"/>
        </w:rPr>
        <w:t>, Jonathan Barnes (ed.), Cambridge University Press, 1995</w:t>
      </w:r>
      <w:r>
        <w:rPr>
          <w:sz w:val="23"/>
          <w:szCs w:val="23"/>
        </w:rPr>
        <w:t>.</w:t>
      </w:r>
    </w:p>
    <w:p xmlns:wp14="http://schemas.microsoft.com/office/word/2010/wordml" w:rsidR="0012255A" w:rsidP="0012255A" w:rsidRDefault="0012255A" w14:paraId="038711CC" wp14:textId="77777777">
      <w:pPr>
        <w:pStyle w:val="Default"/>
        <w:rPr>
          <w:sz w:val="23"/>
          <w:szCs w:val="23"/>
        </w:rPr>
      </w:pPr>
      <w:r w:rsidRPr="0061269D">
        <w:rPr>
          <w:i/>
          <w:sz w:val="23"/>
          <w:szCs w:val="23"/>
        </w:rPr>
        <w:t>The Cambridge Companion to Early Greek Philosophy</w:t>
      </w:r>
      <w:r w:rsidRPr="0061269D">
        <w:rPr>
          <w:sz w:val="23"/>
          <w:szCs w:val="23"/>
        </w:rPr>
        <w:t>, A. A. Long (ed.), Cambridge University Press, 1999.</w:t>
      </w:r>
    </w:p>
    <w:p xmlns:wp14="http://schemas.microsoft.com/office/word/2010/wordml" w:rsidR="0012255A" w:rsidP="0012255A" w:rsidRDefault="0012255A" w14:paraId="0139003F" wp14:textId="77777777">
      <w:pPr>
        <w:pStyle w:val="Default"/>
        <w:rPr>
          <w:sz w:val="23"/>
          <w:szCs w:val="23"/>
        </w:rPr>
      </w:pPr>
      <w:r w:rsidRPr="00971DBD">
        <w:rPr>
          <w:i/>
          <w:sz w:val="23"/>
          <w:szCs w:val="23"/>
        </w:rPr>
        <w:t>The Cambridge Companion to Greek and Roman Philosophy</w:t>
      </w:r>
      <w:r w:rsidRPr="00971DBD">
        <w:rPr>
          <w:sz w:val="23"/>
          <w:szCs w:val="23"/>
        </w:rPr>
        <w:t>, David Sedley (ed.), Cambridge University Press, 2003.</w:t>
      </w:r>
    </w:p>
    <w:p xmlns:wp14="http://schemas.microsoft.com/office/word/2010/wordml" w:rsidR="0012255A" w:rsidP="0012255A" w:rsidRDefault="0012255A" w14:paraId="37681F05" wp14:textId="77777777">
      <w:pPr>
        <w:pStyle w:val="Default"/>
        <w:rPr>
          <w:sz w:val="23"/>
          <w:szCs w:val="23"/>
        </w:rPr>
      </w:pPr>
      <w:r w:rsidRPr="00725C3F">
        <w:rPr>
          <w:i/>
          <w:sz w:val="23"/>
          <w:szCs w:val="23"/>
        </w:rPr>
        <w:t>The Cambridge Companion to Plato</w:t>
      </w:r>
      <w:r w:rsidRPr="00725C3F">
        <w:rPr>
          <w:sz w:val="23"/>
          <w:szCs w:val="23"/>
        </w:rPr>
        <w:t>, Richard Kraut (ed.), Cambridge University Press, 2012.</w:t>
      </w:r>
    </w:p>
    <w:p xmlns:wp14="http://schemas.microsoft.com/office/word/2010/wordml" w:rsidR="0012255A" w:rsidP="0012255A" w:rsidRDefault="0012255A" w14:paraId="21C15946" wp14:textId="77777777">
      <w:pPr>
        <w:pStyle w:val="Default"/>
        <w:rPr>
          <w:sz w:val="23"/>
          <w:szCs w:val="23"/>
        </w:rPr>
      </w:pPr>
      <w:r w:rsidRPr="00971DBD">
        <w:rPr>
          <w:i/>
          <w:sz w:val="23"/>
          <w:szCs w:val="23"/>
        </w:rPr>
        <w:t xml:space="preserve">The Cambridge Companion to Plotinus, </w:t>
      </w:r>
      <w:r w:rsidRPr="00971DBD">
        <w:rPr>
          <w:sz w:val="23"/>
          <w:szCs w:val="23"/>
        </w:rPr>
        <w:t>Lloyd P. Gerson (ed.), Cambridge University Press, 1996.</w:t>
      </w:r>
    </w:p>
    <w:p xmlns:wp14="http://schemas.microsoft.com/office/word/2010/wordml" w:rsidRPr="0061269D" w:rsidR="0012255A" w:rsidP="0012255A" w:rsidRDefault="0012255A" w14:paraId="0427DEE7" wp14:textId="77777777">
      <w:pPr>
        <w:pStyle w:val="Default"/>
        <w:rPr>
          <w:sz w:val="23"/>
          <w:szCs w:val="23"/>
        </w:rPr>
      </w:pPr>
      <w:r w:rsidRPr="0061269D">
        <w:rPr>
          <w:i/>
          <w:sz w:val="23"/>
          <w:szCs w:val="23"/>
        </w:rPr>
        <w:t>The Cambridge Companion to Socrates,</w:t>
      </w:r>
      <w:r w:rsidRPr="0061269D">
        <w:rPr>
          <w:sz w:val="23"/>
          <w:szCs w:val="23"/>
        </w:rPr>
        <w:t xml:space="preserve"> Donald R. Morrison (ed.), Cambridge University Press, 2010.</w:t>
      </w:r>
    </w:p>
    <w:p xmlns:wp14="http://schemas.microsoft.com/office/word/2010/wordml" w:rsidR="0012255A" w:rsidP="0012255A" w:rsidRDefault="0012255A" w14:paraId="422B849B" wp14:textId="77777777">
      <w:pPr>
        <w:pStyle w:val="Default"/>
        <w:rPr>
          <w:sz w:val="23"/>
          <w:szCs w:val="23"/>
        </w:rPr>
      </w:pPr>
      <w:r w:rsidRPr="00971DBD">
        <w:rPr>
          <w:i/>
          <w:sz w:val="23"/>
          <w:szCs w:val="23"/>
        </w:rPr>
        <w:t>The Cambridge Companion to the Hellenistic World,</w:t>
      </w:r>
      <w:r w:rsidRPr="00971DBD">
        <w:rPr>
          <w:sz w:val="23"/>
          <w:szCs w:val="23"/>
        </w:rPr>
        <w:t xml:space="preserve"> Glenn R. Bugh (ed.), Cambridge University Press, 2006.</w:t>
      </w:r>
    </w:p>
    <w:p xmlns:wp14="http://schemas.microsoft.com/office/word/2010/wordml" w:rsidRPr="0061269D" w:rsidR="0012255A" w:rsidP="0012255A" w:rsidRDefault="0012255A" w14:paraId="6B699379" wp14:textId="77777777">
      <w:pPr>
        <w:pStyle w:val="Default"/>
        <w:rPr>
          <w:sz w:val="23"/>
          <w:szCs w:val="23"/>
          <w:lang w:val="bg-BG"/>
        </w:rPr>
      </w:pPr>
    </w:p>
    <w:p xmlns:wp14="http://schemas.microsoft.com/office/word/2010/wordml" w:rsidRPr="0012255A" w:rsidR="0012255A" w:rsidP="0012255A" w:rsidRDefault="0012255A" w14:paraId="2BA5683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078F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Допълнителна:</w:t>
      </w:r>
    </w:p>
    <w:p xmlns:wp14="http://schemas.microsoft.com/office/word/2010/wordml" w:rsidRPr="00FA5ED7" w:rsidR="00715122" w:rsidP="0012255A" w:rsidRDefault="0012255A" w14:paraId="1A05CAB1" wp14:textId="77777777">
      <w:pPr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1078F6">
        <w:rPr>
          <w:rFonts w:ascii="Times New Roman" w:hAnsi="Times New Roman" w:cs="Times New Roman"/>
          <w:bCs/>
          <w:sz w:val="22"/>
          <w:szCs w:val="22"/>
          <w:lang w:val="ru-RU"/>
        </w:rPr>
        <w:t>Допълнителната литература се обявява с оглед интересите и езиковата подготовка на студентите</w:t>
      </w:r>
    </w:p>
    <w:p xmlns:wp14="http://schemas.microsoft.com/office/word/2010/wordml" w:rsidRPr="00FA5ED7" w:rsidR="00715122" w:rsidRDefault="00715122" w14:paraId="3FE9F23F" wp14:textId="77777777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xmlns:wp14="http://schemas.microsoft.com/office/word/2010/wordml" w:rsidRPr="00FA5ED7" w:rsidR="009E110A" w:rsidP="0012255A" w:rsidRDefault="00715122" w14:paraId="78A31CE2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FA5ED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Дата:</w:t>
      </w:r>
      <w:r w:rsidR="002300A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16. 09. 2019</w:t>
      </w:r>
      <w:r w:rsidRPr="00FA5ED7" w:rsidR="005B7F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                          </w:t>
      </w:r>
      <w:r w:rsidRPr="00FA5ED7" w:rsidR="00A1455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Pr="00FA5ED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Съставил: </w:t>
      </w:r>
      <w:r w:rsidRPr="00FA5ED7" w:rsidR="00FA5ED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доц. д-р Гергана Динева</w:t>
      </w:r>
    </w:p>
    <w:p xmlns:wp14="http://schemas.microsoft.com/office/word/2010/wordml" w:rsidRPr="005B7F66" w:rsidR="009E110A" w:rsidRDefault="009E110A" w14:paraId="1F72F646" wp14:textId="777777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Pr="005B7F66" w:rsidR="009E110A" w:rsidSect="00FA5ED7">
      <w:footerReference w:type="even" r:id="rId10"/>
      <w:footerReference w:type="default" r:id="rId11"/>
      <w:pgSz w:w="11907" w:h="16839" w:orient="portrait" w:code="9"/>
      <w:pgMar w:top="1701" w:right="1701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C150F" w:rsidRDefault="00DC150F" w14:paraId="08CE6F91" wp14:textId="77777777">
      <w:r>
        <w:separator/>
      </w:r>
    </w:p>
  </w:endnote>
  <w:endnote w:type="continuationSeparator" w:id="0">
    <w:p xmlns:wp14="http://schemas.microsoft.com/office/word/2010/wordml" w:rsidR="00DC150F" w:rsidRDefault="00DC150F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4643A" w:rsidP="009663EE" w:rsidRDefault="0094643A" w14:paraId="53928121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94643A" w:rsidP="00EF4201" w:rsidRDefault="0094643A" w14:paraId="07547A01" wp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4643A" w:rsidP="009663EE" w:rsidRDefault="0094643A" w14:paraId="7E774E96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3372">
      <w:rPr>
        <w:rStyle w:val="a4"/>
        <w:noProof/>
      </w:rPr>
      <w:t>4</w:t>
    </w:r>
    <w:r>
      <w:rPr>
        <w:rStyle w:val="a4"/>
      </w:rPr>
      <w:fldChar w:fldCharType="end"/>
    </w:r>
  </w:p>
  <w:p xmlns:wp14="http://schemas.microsoft.com/office/word/2010/wordml" w:rsidR="0094643A" w:rsidP="00EF4201" w:rsidRDefault="0094643A" w14:paraId="52E56223" wp14:textId="777777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C150F" w:rsidRDefault="00DC150F" w14:paraId="6BB9E253" wp14:textId="77777777">
      <w:r>
        <w:separator/>
      </w:r>
    </w:p>
  </w:footnote>
  <w:footnote w:type="continuationSeparator" w:id="0">
    <w:p xmlns:wp14="http://schemas.microsoft.com/office/word/2010/wordml" w:rsidR="00DC150F" w:rsidRDefault="00DC150F" w14:paraId="23DE523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A85F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13566"/>
    <w:multiLevelType w:val="hybridMultilevel"/>
    <w:tmpl w:val="7FECE3CA"/>
    <w:lvl w:ilvl="0" w:tplc="BE8A687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AFA2A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9948DB"/>
    <w:multiLevelType w:val="hybridMultilevel"/>
    <w:tmpl w:val="AB1A9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200AE"/>
    <w:rsid w:val="00022C77"/>
    <w:rsid w:val="00044418"/>
    <w:rsid w:val="00044889"/>
    <w:rsid w:val="000657DB"/>
    <w:rsid w:val="00083F26"/>
    <w:rsid w:val="000C6B53"/>
    <w:rsid w:val="000F055F"/>
    <w:rsid w:val="000F29F5"/>
    <w:rsid w:val="000F580A"/>
    <w:rsid w:val="001135DE"/>
    <w:rsid w:val="0012255A"/>
    <w:rsid w:val="00182AC8"/>
    <w:rsid w:val="001849E5"/>
    <w:rsid w:val="001A766A"/>
    <w:rsid w:val="001B1159"/>
    <w:rsid w:val="001B228F"/>
    <w:rsid w:val="001E5AC4"/>
    <w:rsid w:val="00227EF5"/>
    <w:rsid w:val="002300AF"/>
    <w:rsid w:val="00234D33"/>
    <w:rsid w:val="00261CBC"/>
    <w:rsid w:val="00267163"/>
    <w:rsid w:val="002A0E62"/>
    <w:rsid w:val="002A784F"/>
    <w:rsid w:val="002B07AD"/>
    <w:rsid w:val="002E3212"/>
    <w:rsid w:val="002E48E7"/>
    <w:rsid w:val="002F7E02"/>
    <w:rsid w:val="003651D7"/>
    <w:rsid w:val="003674B2"/>
    <w:rsid w:val="003736BB"/>
    <w:rsid w:val="00391884"/>
    <w:rsid w:val="003C403C"/>
    <w:rsid w:val="00420A19"/>
    <w:rsid w:val="00464704"/>
    <w:rsid w:val="00466354"/>
    <w:rsid w:val="00467B1E"/>
    <w:rsid w:val="004A1D9F"/>
    <w:rsid w:val="004B0AF9"/>
    <w:rsid w:val="004D4976"/>
    <w:rsid w:val="004F478E"/>
    <w:rsid w:val="0054416D"/>
    <w:rsid w:val="005A27E8"/>
    <w:rsid w:val="005B4FC0"/>
    <w:rsid w:val="005B7F66"/>
    <w:rsid w:val="005C7328"/>
    <w:rsid w:val="006D4263"/>
    <w:rsid w:val="006D6CA7"/>
    <w:rsid w:val="006E37D9"/>
    <w:rsid w:val="006F6F7B"/>
    <w:rsid w:val="00714FA2"/>
    <w:rsid w:val="00715122"/>
    <w:rsid w:val="00732F53"/>
    <w:rsid w:val="00780048"/>
    <w:rsid w:val="007A4247"/>
    <w:rsid w:val="007B01D8"/>
    <w:rsid w:val="007D1269"/>
    <w:rsid w:val="007E3125"/>
    <w:rsid w:val="0080736B"/>
    <w:rsid w:val="008356A0"/>
    <w:rsid w:val="00843372"/>
    <w:rsid w:val="008754D9"/>
    <w:rsid w:val="00885964"/>
    <w:rsid w:val="009418B1"/>
    <w:rsid w:val="00943CAB"/>
    <w:rsid w:val="0094643A"/>
    <w:rsid w:val="00962D31"/>
    <w:rsid w:val="009663EE"/>
    <w:rsid w:val="009667B5"/>
    <w:rsid w:val="0097063F"/>
    <w:rsid w:val="009A15F2"/>
    <w:rsid w:val="009C4BD3"/>
    <w:rsid w:val="009D6737"/>
    <w:rsid w:val="009E110A"/>
    <w:rsid w:val="00A00F46"/>
    <w:rsid w:val="00A1455E"/>
    <w:rsid w:val="00A4550E"/>
    <w:rsid w:val="00A51273"/>
    <w:rsid w:val="00A54358"/>
    <w:rsid w:val="00A67BDF"/>
    <w:rsid w:val="00A963F0"/>
    <w:rsid w:val="00AF3676"/>
    <w:rsid w:val="00B25EA4"/>
    <w:rsid w:val="00B337BF"/>
    <w:rsid w:val="00B47348"/>
    <w:rsid w:val="00B97FD0"/>
    <w:rsid w:val="00BC79AD"/>
    <w:rsid w:val="00BD6EF6"/>
    <w:rsid w:val="00C649DD"/>
    <w:rsid w:val="00C82BD8"/>
    <w:rsid w:val="00CC1EB0"/>
    <w:rsid w:val="00CC5DC7"/>
    <w:rsid w:val="00CD026C"/>
    <w:rsid w:val="00CE71F3"/>
    <w:rsid w:val="00D112BE"/>
    <w:rsid w:val="00D126E3"/>
    <w:rsid w:val="00D21B61"/>
    <w:rsid w:val="00D261B1"/>
    <w:rsid w:val="00D42333"/>
    <w:rsid w:val="00D436DB"/>
    <w:rsid w:val="00D506DD"/>
    <w:rsid w:val="00D54AAE"/>
    <w:rsid w:val="00D662AA"/>
    <w:rsid w:val="00D85182"/>
    <w:rsid w:val="00D94B60"/>
    <w:rsid w:val="00DC150F"/>
    <w:rsid w:val="00DC2188"/>
    <w:rsid w:val="00DC679D"/>
    <w:rsid w:val="00DE57E0"/>
    <w:rsid w:val="00E812DB"/>
    <w:rsid w:val="00E97A26"/>
    <w:rsid w:val="00EF4201"/>
    <w:rsid w:val="00F22330"/>
    <w:rsid w:val="00F516E9"/>
    <w:rsid w:val="00F63052"/>
    <w:rsid w:val="00F734CD"/>
    <w:rsid w:val="00F9272D"/>
    <w:rsid w:val="00FA5ED7"/>
    <w:rsid w:val="00FD44AD"/>
    <w:rsid w:val="00FD6385"/>
    <w:rsid w:val="02AD11F1"/>
    <w:rsid w:val="03D842CE"/>
    <w:rsid w:val="0A669F8C"/>
    <w:rsid w:val="0A6D4A12"/>
    <w:rsid w:val="224C5B5C"/>
    <w:rsid w:val="23F98567"/>
    <w:rsid w:val="2575B5B8"/>
    <w:rsid w:val="26E2DF2C"/>
    <w:rsid w:val="28166268"/>
    <w:rsid w:val="2DC7F14C"/>
    <w:rsid w:val="31AFCFDF"/>
    <w:rsid w:val="34EF62D1"/>
    <w:rsid w:val="39A45A74"/>
    <w:rsid w:val="3C439508"/>
    <w:rsid w:val="3F7CE082"/>
    <w:rsid w:val="4278C1C3"/>
    <w:rsid w:val="461282CE"/>
    <w:rsid w:val="487100CC"/>
    <w:rsid w:val="4ADCA45B"/>
    <w:rsid w:val="534F3D93"/>
    <w:rsid w:val="5474FAEC"/>
    <w:rsid w:val="584E91BF"/>
    <w:rsid w:val="5CF7AD32"/>
    <w:rsid w:val="62DC6CAB"/>
    <w:rsid w:val="63121B24"/>
    <w:rsid w:val="6491A079"/>
    <w:rsid w:val="65665DC8"/>
    <w:rsid w:val="71F9244E"/>
    <w:rsid w:val="759A1C84"/>
    <w:rsid w:val="77429B15"/>
    <w:rsid w:val="78E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C8A8CF"/>
  <w15:chartTrackingRefBased/>
  <w15:docId w15:val="{3D94AFBD-ECF0-4634-8FC3-3F8F0C6FD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6">
    <w:name w:val="heading 6"/>
    <w:basedOn w:val="a"/>
    <w:next w:val="a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7">
    <w:name w:val="heading 7"/>
    <w:basedOn w:val="a"/>
    <w:next w:val="a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sz w:val="28"/>
      <w:szCs w:val="28"/>
      <w:lang w:val="bg-BG"/>
    </w:rPr>
  </w:style>
  <w:style w:type="paragraph" w:styleId="a6">
    <w:name w:val="Body Text Indent"/>
    <w:basedOn w:val="a"/>
    <w:pPr>
      <w:jc w:val="both"/>
    </w:pPr>
    <w:rPr>
      <w:sz w:val="28"/>
      <w:szCs w:val="28"/>
      <w:lang w:val="bg-BG"/>
    </w:rPr>
  </w:style>
  <w:style w:type="paragraph" w:styleId="30">
    <w:name w:val="Body Text 3"/>
    <w:basedOn w:val="a"/>
    <w:rPr>
      <w:sz w:val="28"/>
      <w:szCs w:val="28"/>
      <w:lang w:val="bg-BG"/>
    </w:rPr>
  </w:style>
  <w:style w:type="paragraph" w:styleId="a7">
    <w:name w:val="Title"/>
    <w:basedOn w:val="a"/>
    <w:qFormat/>
    <w:pPr>
      <w:jc w:val="center"/>
    </w:pPr>
    <w:rPr>
      <w:sz w:val="28"/>
      <w:szCs w:val="28"/>
      <w:lang w:val="bg-BG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Tabl" w:customStyle="1">
    <w:name w:val="Tabl"/>
    <w:basedOn w:val="a"/>
    <w:rPr>
      <w:rFonts w:ascii="Book Antiqua" w:hAnsi="Book Antiqua" w:cs="Book Antiqua"/>
      <w:sz w:val="22"/>
      <w:szCs w:val="22"/>
      <w:lang w:val="bg-BG" w:eastAsia="en-US"/>
    </w:rPr>
  </w:style>
  <w:style w:type="paragraph" w:styleId="a9">
    <w:name w:val="Balloon Text"/>
    <w:basedOn w:val="a"/>
    <w:semiHidden/>
    <w:rsid w:val="00D8518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footnote text"/>
    <w:basedOn w:val="a"/>
    <w:semiHidden/>
    <w:rsid w:val="009667B5"/>
  </w:style>
  <w:style w:type="character" w:styleId="ac">
    <w:name w:val="footnote reference"/>
    <w:semiHidden/>
    <w:rsid w:val="009667B5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F478E"/>
    <w:pPr>
      <w:spacing w:after="120" w:line="480" w:lineRule="auto"/>
    </w:pPr>
  </w:style>
  <w:style w:type="character" w:styleId="21" w:customStyle="1">
    <w:name w:val="Основен текст 2 Знак"/>
    <w:link w:val="20"/>
    <w:uiPriority w:val="99"/>
    <w:semiHidden/>
    <w:rsid w:val="004F478E"/>
    <w:rPr>
      <w:rFonts w:ascii="MS Sans Serif" w:hAnsi="MS Sans Serif" w:cs="MS Sans Serif"/>
      <w:lang w:eastAsia="zh-CN"/>
    </w:rPr>
  </w:style>
  <w:style w:type="paragraph" w:styleId="Default" w:customStyle="1">
    <w:name w:val="Default"/>
    <w:rsid w:val="0012255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10" w:customStyle="1">
    <w:name w:val="Заглавие 1 Знак"/>
    <w:link w:val="1"/>
    <w:rsid w:val="003674B2"/>
    <w:rPr>
      <w:rFonts w:ascii="MS Sans Serif" w:hAnsi="MS Sans Serif" w:cs="MS Sans Serif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B8256-5331-4620-8717-600CD24CA696}"/>
</file>

<file path=customXml/itemProps2.xml><?xml version="1.0" encoding="utf-8"?>
<ds:datastoreItem xmlns:ds="http://schemas.openxmlformats.org/officeDocument/2006/customXml" ds:itemID="{558AF38F-7674-45B3-B4C3-C6BD12E69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86C16-1BE5-44C0-8CBA-E6937E9F23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36</cp:revision>
  <cp:lastPrinted>2012-05-08T19:27:00Z</cp:lastPrinted>
  <dcterms:created xsi:type="dcterms:W3CDTF">2021-04-30T08:55:00Z</dcterms:created>
  <dcterms:modified xsi:type="dcterms:W3CDTF">2021-05-18T19:12:12Z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